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  <w:t xml:space="preserve"> 2024年社会组织财务专项审计抽查名单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广州市天河区华实学校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广州市中大博爱职业培训学校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广州市大牛职业培训学校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广州市艺源职业培训学校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广州市岭南职业培训学校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广州市天河区岑村养老院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广州市天河区安厦关爱互助队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广州市聚能公益服务中心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9.</w:t>
      </w: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广州市恒泽社会工作服务中心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10.</w:t>
      </w: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广州市天河区广天社区服务与研究中心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11.广州市天河区华社社会服务与研究中心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12.广州市天河区素志社会工作服务中心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13.广州市天河区微光号心理健康服务中心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14.广州市天河区善爱行动志愿工作促进中心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15.广州市荟方林民族医学研究院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FF"/>
          <w:sz w:val="30"/>
          <w:szCs w:val="30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16.</w:t>
      </w:r>
      <w:r>
        <w:rPr>
          <w:rFonts w:hint="eastAsia" w:ascii="宋体" w:hAnsi="宋体" w:eastAsia="宋体" w:cs="宋体"/>
          <w:i w:val="0"/>
          <w:color w:val="auto"/>
          <w:sz w:val="30"/>
          <w:szCs w:val="30"/>
          <w:u w:val="none"/>
        </w:rPr>
        <w:t>广州市天河区港联社会服务中心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17.广州市天河区路明社会工作服务中心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18.广州市天河区育东教育培训中心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19.广州市天河区侨大教育培训中心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20.</w:t>
      </w: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广州市天河区华龙体育运动俱乐部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21.</w:t>
      </w: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广州珠江管理专修学院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FF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22.广州市天河区米洛骏景幼儿园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23.</w:t>
      </w: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广州市天河区穗之田教育培训中心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24.</w:t>
      </w: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</w:rPr>
        <w:t>广州市天河区华思教育培训中心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FF0000"/>
          <w:sz w:val="30"/>
          <w:szCs w:val="30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25.银河门诊部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26.广州市博商汇科技企业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服务中心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27.广州市天河区长兴街道商会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sz w:val="30"/>
          <w:szCs w:val="30"/>
          <w:u w:val="none"/>
          <w:lang w:val="en-US" w:eastAsia="zh-CN"/>
        </w:rPr>
        <w:t>28.广州市泓浩社会工作服务中心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sz w:val="30"/>
          <w:szCs w:val="30"/>
          <w:u w:val="none"/>
          <w:lang w:val="en-US" w:eastAsia="zh-CN"/>
        </w:rPr>
        <w:t>29.广州市天河区欧瑞卡丹培训中心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sz w:val="30"/>
          <w:szCs w:val="30"/>
          <w:u w:val="none"/>
          <w:lang w:val="en-US" w:eastAsia="zh-CN"/>
        </w:rPr>
        <w:t>30.广州市天河区黄村幼儿园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sz w:val="30"/>
          <w:szCs w:val="30"/>
          <w:u w:val="none"/>
          <w:lang w:val="en-US" w:eastAsia="zh-CN"/>
        </w:rPr>
        <w:t>31.广州市天河区贤韵青少年体育俱乐部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32.广州市天河区六一儿童康复中心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33.广州市天河区中天民营经济发展服务中心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34.广州市天河区武术协会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FF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35.广州市天河区房地产行业协会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  <w:t>36.</w:t>
      </w:r>
      <w:r>
        <w:rPr>
          <w:rFonts w:hint="default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  <w:t>广州市天河区石牌街平安促进会（广州市天河区石牌街社区社会组织联合会</w:t>
      </w:r>
      <w:r>
        <w:rPr>
          <w:rFonts w:hint="default" w:ascii="宋体" w:hAnsi="宋体" w:eastAsia="宋体" w:cs="宋体"/>
          <w:i w:val="0"/>
          <w:color w:val="000000"/>
          <w:sz w:val="21"/>
          <w:szCs w:val="21"/>
          <w:u w:val="none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color w:val="000000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4003E"/>
    <w:multiLevelType w:val="singleLevel"/>
    <w:tmpl w:val="6AD400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E4BF9"/>
    <w:rsid w:val="09EE4BF9"/>
    <w:rsid w:val="202443DA"/>
    <w:rsid w:val="29601338"/>
    <w:rsid w:val="2C686593"/>
    <w:rsid w:val="2DAA3C78"/>
    <w:rsid w:val="39C708AC"/>
    <w:rsid w:val="58AF1A04"/>
    <w:rsid w:val="5D1C3B30"/>
    <w:rsid w:val="622D237F"/>
    <w:rsid w:val="69040B28"/>
    <w:rsid w:val="6A2F54B9"/>
    <w:rsid w:val="7A0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2024-07-29T07:08:00Z</dcterms:created>
  <dc:creator>Administrator</dc:creator>
  <cp:lastModifiedBy>Administrator</cp:lastModifiedBy>
  <cp:lastPrinted>2024-07-29T07:09:00Z</cp:lastPrinted>
  <dcterms:modified xsi:type="dcterms:W3CDTF">2024-09-20T07:59:51Z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