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1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989"/>
              <w:gridCol w:w="1329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广州市天河区棠下涌东路自编</w:t>
                  </w:r>
                  <w:r>
                    <w:rPr>
                      <w:rStyle w:val="11"/>
                      <w:lang w:val="en-US" w:eastAsia="zh-CN" w:bidi="ar"/>
                    </w:rPr>
                    <w:t>308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号（科韵路学校）（管网末梢水）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广州市天河区粤垦路</w:t>
                  </w:r>
                  <w:r>
                    <w:rPr>
                      <w:rStyle w:val="11"/>
                      <w:lang w:val="en-US" w:eastAsia="zh-CN" w:bidi="ar"/>
                    </w:rPr>
                    <w:t>533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号（燕岭医院）（二次供水）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广州市天河区广州大道北智行东方酒店</w:t>
                  </w:r>
                  <w:r>
                    <w:rPr>
                      <w:rStyle w:val="11"/>
                      <w:lang w:val="en-US" w:eastAsia="zh-CN" w:bidi="ar"/>
                    </w:rPr>
                    <w:t>101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广州市天河区沙河塘寮街</w:t>
                  </w:r>
                  <w:r>
                    <w:rPr>
                      <w:rStyle w:val="11"/>
                      <w:lang w:val="en-US" w:eastAsia="zh-CN" w:bidi="ar"/>
                    </w:rPr>
                    <w:t>11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号（沙河小学）（管网末梢水）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广州市天河区中山大道中</w:t>
                  </w:r>
                  <w:r>
                    <w:rPr>
                      <w:rStyle w:val="11"/>
                      <w:lang w:val="en-US" w:eastAsia="zh-CN" w:bidi="ar"/>
                    </w:rPr>
                    <w:t>1116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号（乐都汇）（管网末梢水）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广州市天河区珠村一横路</w:t>
                  </w:r>
                  <w:r>
                    <w:rPr>
                      <w:rStyle w:val="11"/>
                      <w:lang w:val="en-US" w:eastAsia="zh-CN" w:bidi="ar"/>
                    </w:rPr>
                    <w:t>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号（珠村小学）（管网末梢水）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广州市天河区奥体南路</w:t>
                  </w:r>
                  <w:r>
                    <w:rPr>
                      <w:rStyle w:val="11"/>
                      <w:lang w:val="en-US" w:eastAsia="zh-CN" w:bidi="ar"/>
                    </w:rPr>
                    <w:t>12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号（优托邦购物广场）（管网末梢水）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广州市天河区华观路</w:t>
                  </w:r>
                  <w:r>
                    <w:rPr>
                      <w:rStyle w:val="11"/>
                      <w:lang w:val="en-US" w:eastAsia="zh-CN" w:bidi="ar"/>
                    </w:rPr>
                    <w:t>1961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号（广州日航酒店）（二次供水）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广州市天河区车陂永泰市大街</w:t>
                  </w:r>
                  <w:r>
                    <w:rPr>
                      <w:rStyle w:val="11"/>
                      <w:lang w:val="en-US" w:eastAsia="zh-CN" w:bidi="ar"/>
                    </w:rPr>
                    <w:t>2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号（车陂小学）（管网末梢水）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广州市天河区石牌绿荷西大街</w:t>
                  </w:r>
                  <w:r>
                    <w:rPr>
                      <w:rStyle w:val="11"/>
                      <w:lang w:val="en-US" w:eastAsia="zh-CN" w:bidi="ar"/>
                    </w:rPr>
                    <w:t>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号（石牌小学）（管网末梢水）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2023年10月31日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广州市天河区平月路</w:t>
                  </w:r>
                  <w:r>
                    <w:rPr>
                      <w:rStyle w:val="11"/>
                      <w:lang w:val="en-US" w:eastAsia="zh-CN" w:bidi="ar"/>
                    </w:rPr>
                    <w:t>161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号（南国花园）（二次供水）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广州市天河区马场路</w:t>
                  </w:r>
                  <w:r>
                    <w:rPr>
                      <w:rStyle w:val="11"/>
                      <w:lang w:val="en-US" w:eastAsia="zh-CN" w:bidi="ar"/>
                    </w:rPr>
                    <w:t>529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号（安骏大厦）（二次供水）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广州市天河区天河路</w:t>
                  </w:r>
                  <w:r>
                    <w:rPr>
                      <w:rStyle w:val="11"/>
                      <w:lang w:val="en-US" w:eastAsia="zh-CN" w:bidi="ar"/>
                    </w:rPr>
                    <w:t>228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号（正佳广场）（二次供水）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广州市天河区天河北路</w:t>
                  </w:r>
                  <w:r>
                    <w:rPr>
                      <w:rStyle w:val="11"/>
                      <w:lang w:val="en-US" w:eastAsia="zh-CN" w:bidi="ar"/>
                    </w:rPr>
                    <w:t>233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号（中信广场）（二次供水）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广州市天河区岑村沙浦大街</w:t>
                  </w:r>
                  <w:r>
                    <w:rPr>
                      <w:rStyle w:val="11"/>
                      <w:lang w:val="en-US" w:eastAsia="zh-CN" w:bidi="ar"/>
                    </w:rPr>
                    <w:t>3-2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号（岑村商贸市场）（管网末梢水）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1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广州市天河区龙洞街道天源路</w:t>
                  </w:r>
                  <w:r>
                    <w:rPr>
                      <w:rStyle w:val="11"/>
                      <w:lang w:val="en-US" w:eastAsia="zh-CN" w:bidi="ar"/>
                    </w:rPr>
                    <w:t>1121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号（广东工程职业技术学院）（管网末梢水）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广州市天河区天源路</w:t>
                  </w:r>
                  <w:r>
                    <w:rPr>
                      <w:rStyle w:val="11"/>
                      <w:lang w:val="en-US" w:eastAsia="zh-CN" w:bidi="ar"/>
                    </w:rPr>
                    <w:t>789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号（广东交通职业技术学院）（管网末梢水）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广州市天河区东莞庄路</w:t>
                  </w:r>
                  <w:r>
                    <w:rPr>
                      <w:rStyle w:val="11"/>
                      <w:lang w:val="en-US" w:eastAsia="zh-CN" w:bidi="ar"/>
                    </w:rPr>
                    <w:t>47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号（天一新村）（二次供水）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广州市天河区黄埔大道中</w:t>
                  </w:r>
                  <w:r>
                    <w:rPr>
                      <w:rStyle w:val="11"/>
                      <w:lang w:val="en-US" w:eastAsia="zh-CN" w:bidi="ar"/>
                    </w:rPr>
                    <w:t>306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号（广州市第一一三中学）（二次供水）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广州市天河区科韵中路</w:t>
                  </w:r>
                  <w:r>
                    <w:rPr>
                      <w:rStyle w:val="11"/>
                      <w:lang w:val="en-US" w:eastAsia="zh-CN" w:bidi="ar"/>
                    </w:rPr>
                    <w:t>13</w:t>
                  </w:r>
                  <w:r>
                    <w:rPr>
                      <w:rStyle w:val="12"/>
                      <w:rFonts w:hAnsi="宋体"/>
                      <w:lang w:val="en-US" w:eastAsia="zh-CN" w:bidi="ar"/>
                    </w:rPr>
                    <w:t>号（广州市广播电视大学）（二次供水）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2023年11月1日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</w:t>
      </w:r>
      <w:bookmarkStart w:id="0" w:name="_GoBack"/>
      <w:r>
        <w:rPr>
          <w:rFonts w:hint="eastAsia" w:ascii="仿宋_GB2312"/>
          <w:sz w:val="21"/>
          <w:szCs w:val="21"/>
          <w:highlight w:val="none"/>
        </w:rPr>
        <w:t>GB/T 5750-2023</w:t>
      </w:r>
      <w:bookmarkEnd w:id="0"/>
      <w:r>
        <w:rPr>
          <w:rFonts w:hint="eastAsia" w:ascii="仿宋_GB2312"/>
          <w:sz w:val="21"/>
          <w:szCs w:val="21"/>
          <w:highlight w:val="none"/>
        </w:rPr>
        <w:t>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刘美玲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zg3OGViODg3ZTE5ODhlZjU5ODIyY2IyOGUyM2E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D3B6C1F"/>
    <w:rsid w:val="13A3308A"/>
    <w:rsid w:val="158C3851"/>
    <w:rsid w:val="1712618E"/>
    <w:rsid w:val="19487CBD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C4175A"/>
    <w:rsid w:val="31E50FDF"/>
    <w:rsid w:val="36035231"/>
    <w:rsid w:val="39120737"/>
    <w:rsid w:val="3A295D5D"/>
    <w:rsid w:val="3B671CF7"/>
    <w:rsid w:val="3BBF07F2"/>
    <w:rsid w:val="3C7D4FA3"/>
    <w:rsid w:val="3EB02B2D"/>
    <w:rsid w:val="41BF5121"/>
    <w:rsid w:val="45BB02D4"/>
    <w:rsid w:val="46462980"/>
    <w:rsid w:val="49BF3A94"/>
    <w:rsid w:val="4A773A0A"/>
    <w:rsid w:val="4BED4A05"/>
    <w:rsid w:val="4F9D61E8"/>
    <w:rsid w:val="5099316B"/>
    <w:rsid w:val="51502099"/>
    <w:rsid w:val="51A84CB3"/>
    <w:rsid w:val="59970EBB"/>
    <w:rsid w:val="5C555600"/>
    <w:rsid w:val="5C6A4B3F"/>
    <w:rsid w:val="64175064"/>
    <w:rsid w:val="68795B3B"/>
    <w:rsid w:val="6B6D2714"/>
    <w:rsid w:val="707C0516"/>
    <w:rsid w:val="76884FD1"/>
    <w:rsid w:val="76B70FDC"/>
    <w:rsid w:val="7EB343B6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11"/>
    <w:basedOn w:val="7"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9</TotalTime>
  <ScaleCrop>false</ScaleCrop>
  <LinksUpToDate>false</LinksUpToDate>
  <CharactersWithSpaces>2649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Administrator</cp:lastModifiedBy>
  <cp:lastPrinted>2023-06-20T08:49:00Z</cp:lastPrinted>
  <dcterms:modified xsi:type="dcterms:W3CDTF">2023-12-01T02:53:21Z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5D27F1DEFEA84A25A04F65775C2A8873</vt:lpwstr>
  </property>
</Properties>
</file>