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DBC5" w14:textId="1ACEDABF" w:rsidR="00AE600B" w:rsidRPr="006138AB" w:rsidRDefault="00AC720F" w:rsidP="006138AB">
      <w:pPr>
        <w:pStyle w:val="a4"/>
        <w:spacing w:before="0" w:line="360" w:lineRule="auto"/>
        <w:ind w:left="0" w:right="0" w:firstLine="0"/>
        <w:jc w:val="center"/>
        <w:rPr>
          <w:rFonts w:ascii="方正小标宋简体" w:eastAsia="方正小标宋简体"/>
          <w:sz w:val="44"/>
          <w:szCs w:val="44"/>
        </w:rPr>
      </w:pPr>
      <w:r w:rsidRPr="00AC720F">
        <w:rPr>
          <w:rFonts w:ascii="方正小标宋简体" w:eastAsia="方正小标宋简体" w:hint="eastAsia"/>
          <w:sz w:val="44"/>
          <w:szCs w:val="44"/>
        </w:rPr>
        <w:t>广州市轨道交通十三号线二期冼村站范围涉及临时占用城市绿地</w:t>
      </w:r>
      <w:r w:rsidR="00000000" w:rsidRPr="006138AB">
        <w:rPr>
          <w:rFonts w:ascii="方正小标宋简体" w:eastAsia="方正小标宋简体" w:hint="eastAsia"/>
          <w:sz w:val="44"/>
          <w:szCs w:val="44"/>
        </w:rPr>
        <w:t>清单</w:t>
      </w:r>
      <w:r w:rsidR="00821D2C">
        <w:rPr>
          <w:rFonts w:ascii="方正小标宋简体" w:eastAsia="方正小标宋简体" w:hint="eastAsia"/>
          <w:sz w:val="44"/>
          <w:szCs w:val="44"/>
        </w:rPr>
        <w:t>和现场照片</w:t>
      </w:r>
    </w:p>
    <w:p w14:paraId="758114C8" w14:textId="0CF74EE5" w:rsidR="00AE600B" w:rsidRPr="006138AB" w:rsidRDefault="00000000" w:rsidP="006138AB">
      <w:pPr>
        <w:pStyle w:val="a3"/>
        <w:spacing w:before="0" w:line="360" w:lineRule="auto"/>
        <w:ind w:left="0" w:firstLineChars="200" w:firstLine="640"/>
        <w:rPr>
          <w:rFonts w:ascii="仿宋_GB2312" w:eastAsia="仿宋_GB2312"/>
          <w:sz w:val="32"/>
          <w:szCs w:val="32"/>
        </w:rPr>
      </w:pPr>
      <w:r w:rsidRPr="006138AB">
        <w:rPr>
          <w:rFonts w:ascii="仿宋_GB2312" w:eastAsia="仿宋_GB2312" w:hint="eastAsia"/>
          <w:sz w:val="32"/>
          <w:szCs w:val="32"/>
        </w:rPr>
        <w:t>广州市轨道交通十三号线二期工程</w:t>
      </w:r>
      <w:r w:rsidR="002C1112">
        <w:rPr>
          <w:rFonts w:ascii="仿宋_GB2312" w:eastAsia="仿宋_GB2312" w:hint="eastAsia"/>
          <w:sz w:val="32"/>
          <w:szCs w:val="32"/>
        </w:rPr>
        <w:t>冼村</w:t>
      </w:r>
      <w:r w:rsidRPr="006138AB">
        <w:rPr>
          <w:rFonts w:ascii="仿宋_GB2312" w:eastAsia="仿宋_GB2312" w:hint="eastAsia"/>
          <w:sz w:val="32"/>
          <w:szCs w:val="32"/>
        </w:rPr>
        <w:t>站</w:t>
      </w:r>
      <w:r w:rsidR="00AC720F">
        <w:rPr>
          <w:rFonts w:ascii="仿宋_GB2312" w:eastAsia="仿宋_GB2312" w:hint="eastAsia"/>
          <w:sz w:val="32"/>
          <w:szCs w:val="32"/>
        </w:rPr>
        <w:t>区域交通疏解工程</w:t>
      </w:r>
      <w:r w:rsidRPr="006138AB">
        <w:rPr>
          <w:rFonts w:ascii="仿宋_GB2312" w:eastAsia="仿宋_GB2312" w:hint="eastAsia"/>
          <w:sz w:val="32"/>
          <w:szCs w:val="32"/>
        </w:rPr>
        <w:t>涉及</w:t>
      </w:r>
      <w:r w:rsidR="00AC720F">
        <w:rPr>
          <w:rFonts w:ascii="仿宋_GB2312" w:eastAsia="仿宋_GB2312" w:hint="eastAsia"/>
          <w:sz w:val="32"/>
          <w:szCs w:val="32"/>
        </w:rPr>
        <w:t>临时占用体育东路东侧绿化带（黄埔大道至体育西横街对出段）绿地1</w:t>
      </w:r>
      <w:r w:rsidR="00AC720F">
        <w:rPr>
          <w:rFonts w:ascii="仿宋_GB2312" w:eastAsia="仿宋_GB2312"/>
          <w:sz w:val="32"/>
          <w:szCs w:val="32"/>
        </w:rPr>
        <w:t>72</w:t>
      </w:r>
      <w:r w:rsidR="00AC720F">
        <w:rPr>
          <w:rFonts w:ascii="Segoe UI Symbol" w:eastAsia="仿宋_GB2312" w:hAnsi="Segoe UI Symbol" w:cs="Segoe UI Symbol" w:hint="eastAsia"/>
          <w:sz w:val="32"/>
          <w:szCs w:val="32"/>
        </w:rPr>
        <w:t>㎡</w:t>
      </w:r>
      <w:r w:rsidRPr="006138AB">
        <w:rPr>
          <w:rFonts w:ascii="仿宋_GB2312" w:eastAsia="仿宋_GB2312" w:hint="eastAsia"/>
          <w:sz w:val="32"/>
          <w:szCs w:val="32"/>
        </w:rPr>
        <w:t>，</w:t>
      </w:r>
      <w:r w:rsidR="00AC720F">
        <w:rPr>
          <w:rFonts w:ascii="仿宋_GB2312" w:eastAsia="仿宋_GB2312" w:hint="eastAsia"/>
          <w:sz w:val="32"/>
          <w:szCs w:val="32"/>
        </w:rPr>
        <w:t>位置如图所示</w:t>
      </w:r>
      <w:r w:rsidRPr="006138AB">
        <w:rPr>
          <w:rFonts w:ascii="仿宋_GB2312" w:eastAsia="仿宋_GB2312" w:hint="eastAsia"/>
          <w:sz w:val="32"/>
          <w:szCs w:val="32"/>
        </w:rPr>
        <w:t>：</w:t>
      </w:r>
    </w:p>
    <w:p w14:paraId="5E63E828" w14:textId="0617F907" w:rsidR="00821D2C" w:rsidRPr="00735FFE" w:rsidRDefault="00AC720F" w:rsidP="00735FFE">
      <w:pPr>
        <w:rPr>
          <w:rFonts w:eastAsiaTheme="minorEastAsia"/>
        </w:rPr>
      </w:pPr>
      <w:r>
        <w:rPr>
          <w:noProof/>
        </w:rPr>
        <w:pict w14:anchorId="60B942A7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margin-left:232.8pt;margin-top:57.25pt;width:58.45pt;height:23.05pt;z-index:251658240" adj="-6375,47651">
            <v:textbox>
              <w:txbxContent>
                <w:p w14:paraId="3297319A" w14:textId="6309B3C6" w:rsidR="00AC720F" w:rsidRPr="00AC720F" w:rsidRDefault="00AC720F">
                  <w:pPr>
                    <w:rPr>
                      <w:rFonts w:eastAsiaTheme="minorEastAsia" w:hint="eastAsia"/>
                      <w:color w:val="FF0000"/>
                      <w:sz w:val="28"/>
                      <w:szCs w:val="28"/>
                    </w:rPr>
                  </w:pPr>
                  <w:r w:rsidRPr="00AC720F">
                    <w:rPr>
                      <w:rFonts w:eastAsiaTheme="minorEastAsia" w:hint="eastAsia"/>
                      <w:color w:val="FF0000"/>
                      <w:sz w:val="28"/>
                      <w:szCs w:val="28"/>
                    </w:rPr>
                    <w:t>1</w:t>
                  </w:r>
                  <w:r w:rsidRPr="00AC720F">
                    <w:rPr>
                      <w:rFonts w:eastAsiaTheme="minorEastAsia"/>
                      <w:color w:val="FF0000"/>
                      <w:sz w:val="28"/>
                      <w:szCs w:val="28"/>
                    </w:rPr>
                    <w:t>72</w:t>
                  </w:r>
                  <w:r w:rsidRPr="00AC720F">
                    <w:rPr>
                      <w:rFonts w:eastAsiaTheme="minorEastAsia" w:hint="eastAsia"/>
                      <w:color w:val="FF0000"/>
                      <w:sz w:val="28"/>
                      <w:szCs w:val="28"/>
                    </w:rPr>
                    <w:t>㎡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drawing>
          <wp:inline distT="0" distB="0" distL="0" distR="0" wp14:anchorId="3A45D605" wp14:editId="298C4AA2">
            <wp:extent cx="5572665" cy="3530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3527" b="23974"/>
                    <a:stretch/>
                  </pic:blipFill>
                  <pic:spPr bwMode="auto">
                    <a:xfrm>
                      <a:off x="0" y="0"/>
                      <a:ext cx="5594511" cy="3544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1D2C" w:rsidRPr="00735FFE">
      <w:pgSz w:w="11910" w:h="16840"/>
      <w:pgMar w:top="1420" w:right="162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C77C" w14:textId="77777777" w:rsidR="00112ADE" w:rsidRDefault="00112ADE" w:rsidP="006138AB">
      <w:r>
        <w:separator/>
      </w:r>
    </w:p>
  </w:endnote>
  <w:endnote w:type="continuationSeparator" w:id="0">
    <w:p w14:paraId="1349D651" w14:textId="77777777" w:rsidR="00112ADE" w:rsidRDefault="00112ADE" w:rsidP="0061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F557" w14:textId="77777777" w:rsidR="00112ADE" w:rsidRDefault="00112ADE" w:rsidP="006138AB">
      <w:r>
        <w:separator/>
      </w:r>
    </w:p>
  </w:footnote>
  <w:footnote w:type="continuationSeparator" w:id="0">
    <w:p w14:paraId="43D021AE" w14:textId="77777777" w:rsidR="00112ADE" w:rsidRDefault="00112ADE" w:rsidP="0061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0B"/>
    <w:rsid w:val="00065841"/>
    <w:rsid w:val="000F1A3D"/>
    <w:rsid w:val="00112ADE"/>
    <w:rsid w:val="00236B01"/>
    <w:rsid w:val="002C1112"/>
    <w:rsid w:val="005D010D"/>
    <w:rsid w:val="006138AB"/>
    <w:rsid w:val="00735FFE"/>
    <w:rsid w:val="00821D2C"/>
    <w:rsid w:val="009801A7"/>
    <w:rsid w:val="00AC720F"/>
    <w:rsid w:val="00AE600B"/>
    <w:rsid w:val="00CD675A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5ED82306"/>
  <w15:docId w15:val="{5C31501D-D5E7-4319-9357-A0ACDC81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5"/>
      <w:ind w:left="180"/>
    </w:pPr>
    <w:rPr>
      <w:rFonts w:ascii="宋体" w:eastAsia="宋体" w:hAnsi="宋体" w:cs="宋体"/>
      <w:sz w:val="28"/>
      <w:szCs w:val="28"/>
    </w:rPr>
  </w:style>
  <w:style w:type="paragraph" w:styleId="a4">
    <w:name w:val="Title"/>
    <w:basedOn w:val="a"/>
    <w:uiPriority w:val="10"/>
    <w:qFormat/>
    <w:pPr>
      <w:spacing w:before="23"/>
      <w:ind w:left="3071" w:right="192" w:hanging="2880"/>
    </w:pPr>
    <w:rPr>
      <w:rFonts w:ascii="宋体" w:eastAsia="宋体" w:hAnsi="宋体" w:cs="宋体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6">
    <w:name w:val="header"/>
    <w:basedOn w:val="a"/>
    <w:link w:val="a7"/>
    <w:uiPriority w:val="99"/>
    <w:unhideWhenUsed/>
    <w:rsid w:val="0061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38AB"/>
    <w:rPr>
      <w:rFonts w:ascii="Calibri" w:eastAsia="Calibri" w:hAnsi="Calibri" w:cs="Calibri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138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38AB"/>
    <w:rPr>
      <w:rFonts w:ascii="Calibri" w:eastAsia="Calibri" w:hAnsi="Calibri" w:cs="Calibri"/>
      <w:sz w:val="18"/>
      <w:szCs w:val="18"/>
      <w:lang w:eastAsia="zh-CN"/>
    </w:rPr>
  </w:style>
  <w:style w:type="table" w:styleId="aa">
    <w:name w:val="Table Grid"/>
    <w:basedOn w:val="a1"/>
    <w:uiPriority w:val="39"/>
    <w:rsid w:val="00CD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- 3-�Þ hS¤ˆA÷¿„˜ú¾mlïÙÿ Áû U.docx</dc:title>
  <dc:creator>a</dc:creator>
  <cp:lastModifiedBy>Administrator</cp:lastModifiedBy>
  <cp:revision>4</cp:revision>
  <cp:lastPrinted>2022-09-30T01:12:00Z</cp:lastPrinted>
  <dcterms:created xsi:type="dcterms:W3CDTF">2022-09-29T12:52:00Z</dcterms:created>
  <dcterms:modified xsi:type="dcterms:W3CDTF">2022-09-30T05:01:00Z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2022-09-29T00:00:00Z</vt:filetime>
  </property>
</Properties>
</file>