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440" w:rsidRDefault="00652440" w:rsidP="00652440">
      <w:pPr>
        <w:spacing w:line="620" w:lineRule="exact"/>
        <w:ind w:firstLineChars="400" w:firstLine="1727"/>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广东省医疗器械企业进口物品</w:t>
      </w:r>
    </w:p>
    <w:p w:rsidR="00652440" w:rsidRDefault="00652440" w:rsidP="00652440">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防控新冠病毒工作指引</w:t>
      </w:r>
    </w:p>
    <w:p w:rsidR="00652440" w:rsidRDefault="00652440" w:rsidP="00652440">
      <w:pPr>
        <w:spacing w:line="620" w:lineRule="exact"/>
        <w:jc w:val="center"/>
        <w:rPr>
          <w:rFonts w:ascii="黑体" w:eastAsia="黑体" w:hAnsi="黑体" w:cs="黑体" w:hint="eastAsia"/>
          <w:szCs w:val="32"/>
        </w:rPr>
      </w:pPr>
      <w:r>
        <w:rPr>
          <w:rFonts w:ascii="楷体" w:eastAsia="楷体" w:hAnsi="楷体" w:cs="楷体" w:hint="eastAsia"/>
          <w:szCs w:val="32"/>
        </w:rPr>
        <w:t>（第五版）</w:t>
      </w:r>
    </w:p>
    <w:p w:rsidR="00652440" w:rsidRDefault="00652440" w:rsidP="00652440">
      <w:pPr>
        <w:spacing w:line="620" w:lineRule="exact"/>
        <w:ind w:firstLineChars="200" w:firstLine="624"/>
        <w:rPr>
          <w:rFonts w:ascii="仿宋" w:eastAsia="仿宋" w:hAnsi="仿宋" w:cs="仿宋" w:hint="eastAsia"/>
          <w:szCs w:val="32"/>
        </w:rPr>
      </w:pPr>
    </w:p>
    <w:p w:rsidR="00652440" w:rsidRDefault="00652440" w:rsidP="00652440">
      <w:pPr>
        <w:spacing w:line="620" w:lineRule="exact"/>
        <w:ind w:firstLineChars="200" w:firstLine="624"/>
        <w:rPr>
          <w:rFonts w:ascii="仿宋" w:eastAsia="仿宋" w:hAnsi="仿宋" w:cs="仿宋" w:hint="eastAsia"/>
          <w:szCs w:val="32"/>
        </w:rPr>
      </w:pPr>
      <w:r>
        <w:rPr>
          <w:rFonts w:ascii="仿宋" w:eastAsia="仿宋" w:hAnsi="仿宋" w:cs="仿宋" w:hint="eastAsia"/>
          <w:szCs w:val="32"/>
        </w:rPr>
        <w:t>为贯彻落实“外防输入、内防反弹”总策略和“动态清零”总方针，指导医疗器械企业及其从业人员在采购、储存、使用进口物品过程中的新冠肺炎疫情防控工作，制定本指引。</w:t>
      </w:r>
    </w:p>
    <w:p w:rsidR="00652440" w:rsidRDefault="00652440" w:rsidP="00652440">
      <w:pPr>
        <w:spacing w:line="620" w:lineRule="exact"/>
        <w:ind w:firstLineChars="200" w:firstLine="624"/>
        <w:rPr>
          <w:rFonts w:ascii="黑体" w:eastAsia="黑体" w:hAnsi="黑体" w:cs="黑体" w:hint="eastAsia"/>
          <w:szCs w:val="32"/>
        </w:rPr>
      </w:pPr>
      <w:r>
        <w:rPr>
          <w:rFonts w:ascii="黑体" w:eastAsia="黑体" w:hAnsi="黑体" w:cs="黑体" w:hint="eastAsia"/>
          <w:szCs w:val="32"/>
        </w:rPr>
        <w:t>一、适用范围</w:t>
      </w:r>
    </w:p>
    <w:p w:rsidR="00652440" w:rsidRDefault="00652440" w:rsidP="00652440">
      <w:pPr>
        <w:pStyle w:val="1"/>
        <w:spacing w:before="0" w:beforeAutospacing="0" w:after="0" w:afterAutospacing="0" w:line="620" w:lineRule="exact"/>
        <w:ind w:firstLineChars="200" w:firstLine="624"/>
        <w:rPr>
          <w:rFonts w:ascii="仿宋" w:eastAsia="仿宋" w:hAnsi="仿宋" w:cs="仿宋"/>
          <w:b w:val="0"/>
          <w:kern w:val="0"/>
          <w:sz w:val="32"/>
          <w:szCs w:val="32"/>
        </w:rPr>
      </w:pPr>
      <w:r>
        <w:rPr>
          <w:rFonts w:ascii="仿宋" w:eastAsia="仿宋" w:hAnsi="仿宋" w:cs="仿宋"/>
          <w:b w:val="0"/>
          <w:sz w:val="32"/>
          <w:szCs w:val="32"/>
        </w:rPr>
        <w:t>本指引适用于</w:t>
      </w:r>
      <w:r>
        <w:rPr>
          <w:rFonts w:ascii="仿宋" w:eastAsia="仿宋" w:hAnsi="仿宋" w:cs="仿宋"/>
          <w:b w:val="0"/>
          <w:kern w:val="2"/>
          <w:sz w:val="32"/>
          <w:szCs w:val="32"/>
        </w:rPr>
        <w:t>新冠肺炎疫情防控期间</w:t>
      </w:r>
      <w:r>
        <w:rPr>
          <w:rFonts w:ascii="仿宋" w:eastAsia="仿宋" w:hAnsi="仿宋" w:cs="仿宋"/>
          <w:b w:val="0"/>
          <w:sz w:val="32"/>
          <w:szCs w:val="32"/>
        </w:rPr>
        <w:t>，医疗器械企业加强对进境牙模等物品接收、拆包、消杀、储存、包材处置、生产使用等各环节</w:t>
      </w:r>
      <w:r>
        <w:rPr>
          <w:rFonts w:ascii="仿宋" w:eastAsia="仿宋" w:hAnsi="仿宋" w:cs="仿宋"/>
          <w:b w:val="0"/>
          <w:kern w:val="2"/>
          <w:sz w:val="32"/>
          <w:szCs w:val="32"/>
        </w:rPr>
        <w:t>新冠病毒污染的防控，</w:t>
      </w:r>
      <w:r>
        <w:rPr>
          <w:rFonts w:ascii="仿宋" w:eastAsia="仿宋" w:hAnsi="仿宋" w:cs="仿宋"/>
          <w:b w:val="0"/>
          <w:sz w:val="32"/>
          <w:szCs w:val="32"/>
        </w:rPr>
        <w:t>实行“人、物、环境”同防，做到精准科学、闭环管理、规范有序。人员管控参照国务院联防联控机制综合组《新型冠状病毒肺炎防控方案（第九版）》及《广东省工业企业加强疫情防控工作指引（第三版）》执行</w:t>
      </w:r>
      <w:r>
        <w:rPr>
          <w:rFonts w:ascii="仿宋" w:eastAsia="仿宋" w:hAnsi="仿宋" w:cs="仿宋"/>
          <w:b w:val="0"/>
          <w:kern w:val="2"/>
          <w:sz w:val="32"/>
          <w:szCs w:val="32"/>
        </w:rPr>
        <w:t>。</w:t>
      </w:r>
      <w:r>
        <w:rPr>
          <w:rFonts w:ascii="仿宋" w:eastAsia="仿宋" w:hAnsi="仿宋" w:cs="仿宋"/>
          <w:b w:val="0"/>
          <w:sz w:val="32"/>
          <w:szCs w:val="32"/>
        </w:rPr>
        <w:t>进境牙模以外的</w:t>
      </w:r>
      <w:r>
        <w:rPr>
          <w:rFonts w:ascii="仿宋" w:eastAsia="仿宋" w:hAnsi="仿宋" w:cs="仿宋"/>
          <w:b w:val="0"/>
          <w:kern w:val="2"/>
          <w:sz w:val="32"/>
          <w:szCs w:val="32"/>
        </w:rPr>
        <w:t>进口非冷链</w:t>
      </w:r>
      <w:r>
        <w:rPr>
          <w:rFonts w:ascii="仿宋" w:eastAsia="仿宋" w:hAnsi="仿宋" w:cs="仿宋"/>
          <w:b w:val="0"/>
          <w:sz w:val="32"/>
          <w:szCs w:val="32"/>
        </w:rPr>
        <w:t>原材料及相关物品的管理，参照国务院联防联控机制综合组《关于进一步优化进口物品新冠肺炎疫情防控工作的通知》（国卫明电〔2022〕270号）执行。</w:t>
      </w:r>
    </w:p>
    <w:p w:rsidR="00652440" w:rsidRDefault="00652440" w:rsidP="00652440">
      <w:pPr>
        <w:pStyle w:val="2"/>
        <w:spacing w:line="620" w:lineRule="exact"/>
        <w:ind w:left="624" w:firstLine="624"/>
        <w:rPr>
          <w:rFonts w:ascii="黑体" w:eastAsia="黑体" w:hAnsi="黑体" w:cs="黑体" w:hint="eastAsia"/>
          <w:sz w:val="32"/>
          <w:szCs w:val="32"/>
        </w:rPr>
      </w:pPr>
      <w:r>
        <w:rPr>
          <w:rFonts w:ascii="黑体" w:eastAsia="黑体" w:hAnsi="黑体" w:cs="黑体" w:hint="eastAsia"/>
          <w:sz w:val="32"/>
          <w:szCs w:val="32"/>
        </w:rPr>
        <w:t>二、进境牙模管控要求</w:t>
      </w:r>
    </w:p>
    <w:p w:rsidR="00652440" w:rsidRDefault="00652440" w:rsidP="00652440">
      <w:pPr>
        <w:spacing w:line="660" w:lineRule="exact"/>
        <w:ind w:firstLineChars="200" w:firstLine="624"/>
        <w:rPr>
          <w:rFonts w:ascii="仿宋" w:eastAsia="仿宋" w:hAnsi="仿宋" w:cs="仿宋" w:hint="eastAsia"/>
          <w:szCs w:val="32"/>
        </w:rPr>
      </w:pPr>
      <w:r>
        <w:rPr>
          <w:rFonts w:ascii="仿宋" w:hAnsi="仿宋" w:cs="仿宋" w:hint="eastAsia"/>
          <w:szCs w:val="32"/>
        </w:rPr>
        <w:t>进境牙模加工</w:t>
      </w:r>
      <w:r>
        <w:rPr>
          <w:rFonts w:ascii="仿宋" w:eastAsia="仿宋" w:hAnsi="仿宋" w:cs="仿宋" w:hint="eastAsia"/>
          <w:szCs w:val="32"/>
        </w:rPr>
        <w:t>企业要认识到做好疫情防控工作的重要性和紧迫性，严格落实主体责任，</w:t>
      </w:r>
      <w:r>
        <w:rPr>
          <w:rFonts w:ascii="仿宋" w:eastAsia="仿宋" w:hAnsi="仿宋" w:cs="仿宋"/>
          <w:szCs w:val="32"/>
        </w:rPr>
        <w:t>建立</w:t>
      </w:r>
      <w:r>
        <w:rPr>
          <w:rFonts w:ascii="仿宋" w:eastAsia="仿宋" w:hAnsi="仿宋" w:cs="仿宋" w:hint="eastAsia"/>
          <w:szCs w:val="32"/>
        </w:rPr>
        <w:t>疫情常态化</w:t>
      </w:r>
      <w:r>
        <w:rPr>
          <w:rFonts w:ascii="仿宋" w:hAnsi="仿宋" w:cs="仿宋" w:hint="eastAsia"/>
          <w:szCs w:val="32"/>
        </w:rPr>
        <w:t>进境牙模</w:t>
      </w:r>
      <w:r>
        <w:rPr>
          <w:rFonts w:ascii="仿宋" w:eastAsia="仿宋" w:hAnsi="仿宋" w:cs="仿宋" w:hint="eastAsia"/>
          <w:szCs w:val="32"/>
        </w:rPr>
        <w:t>及人员管</w:t>
      </w:r>
      <w:r>
        <w:rPr>
          <w:rFonts w:ascii="仿宋" w:eastAsia="仿宋" w:hAnsi="仿宋" w:cs="仿宋" w:hint="eastAsia"/>
          <w:szCs w:val="32"/>
        </w:rPr>
        <w:lastRenderedPageBreak/>
        <w:t>控、设施与环境消杀等各项防控制度，并做好记录保证全链条可追溯</w:t>
      </w:r>
      <w:r>
        <w:rPr>
          <w:rFonts w:ascii="仿宋" w:hAnsi="仿宋" w:cs="仿宋" w:hint="eastAsia"/>
          <w:szCs w:val="32"/>
        </w:rPr>
        <w:t>。要</w:t>
      </w:r>
      <w:r>
        <w:rPr>
          <w:rFonts w:ascii="仿宋" w:eastAsia="仿宋" w:hAnsi="仿宋" w:cs="仿宋" w:hint="eastAsia"/>
          <w:szCs w:val="32"/>
        </w:rPr>
        <w:t>加强全体员工疫情防控政策</w:t>
      </w:r>
      <w:r>
        <w:rPr>
          <w:rFonts w:ascii="仿宋" w:hAnsi="仿宋" w:cs="仿宋" w:hint="eastAsia"/>
          <w:szCs w:val="32"/>
        </w:rPr>
        <w:t>和</w:t>
      </w:r>
      <w:r>
        <w:rPr>
          <w:rFonts w:ascii="仿宋" w:eastAsia="仿宋" w:hAnsi="仿宋" w:cs="仿宋" w:hint="eastAsia"/>
          <w:szCs w:val="32"/>
        </w:rPr>
        <w:t>知识培训</w:t>
      </w:r>
      <w:r>
        <w:rPr>
          <w:rFonts w:ascii="仿宋" w:hAnsi="仿宋" w:cs="仿宋" w:hint="eastAsia"/>
          <w:szCs w:val="32"/>
        </w:rPr>
        <w:t>，</w:t>
      </w:r>
      <w:r>
        <w:rPr>
          <w:rFonts w:ascii="仿宋" w:eastAsia="仿宋" w:hAnsi="仿宋" w:cs="仿宋" w:hint="eastAsia"/>
          <w:szCs w:val="32"/>
        </w:rPr>
        <w:t>加强与所在街道、社区和卫生健康、疾控部门沟通联系，及时获取疫情防控最新政策和信息，积极争取专业化指导和支持。</w:t>
      </w:r>
    </w:p>
    <w:p w:rsidR="00652440" w:rsidRDefault="00652440" w:rsidP="00652440">
      <w:pPr>
        <w:numPr>
          <w:ilvl w:val="0"/>
          <w:numId w:val="1"/>
        </w:numPr>
        <w:spacing w:line="660" w:lineRule="exact"/>
        <w:ind w:firstLineChars="200" w:firstLine="624"/>
        <w:rPr>
          <w:rFonts w:ascii="仿宋" w:eastAsia="仿宋" w:hAnsi="仿宋" w:cs="仿宋" w:hint="eastAsia"/>
          <w:szCs w:val="32"/>
        </w:rPr>
      </w:pPr>
      <w:r>
        <w:rPr>
          <w:rFonts w:ascii="仿宋" w:eastAsia="仿宋" w:hAnsi="仿宋" w:cs="仿宋" w:hint="eastAsia"/>
          <w:szCs w:val="32"/>
        </w:rPr>
        <w:t>固定专门区域。企业应划定</w:t>
      </w:r>
      <w:r>
        <w:rPr>
          <w:rFonts w:ascii="仿宋" w:hAnsi="仿宋" w:cs="仿宋" w:hint="eastAsia"/>
          <w:szCs w:val="32"/>
        </w:rPr>
        <w:t>进境牙模</w:t>
      </w:r>
      <w:r>
        <w:rPr>
          <w:rFonts w:ascii="仿宋" w:eastAsia="仿宋" w:hAnsi="仿宋" w:cs="仿宋" w:hint="eastAsia"/>
          <w:szCs w:val="32"/>
        </w:rPr>
        <w:t>接收、拆包、消杀、包材处置等专门区域，区域应选取通风良好的独立场所，区域大小与企业规模相适应，不会对办公、生产、生活区域造成污染</w:t>
      </w:r>
      <w:r>
        <w:rPr>
          <w:rFonts w:ascii="仿宋" w:hAnsi="仿宋" w:cs="仿宋" w:hint="eastAsia"/>
          <w:szCs w:val="32"/>
        </w:rPr>
        <w:t>。</w:t>
      </w:r>
      <w:r>
        <w:rPr>
          <w:rFonts w:ascii="仿宋" w:eastAsia="仿宋" w:hAnsi="仿宋" w:cs="仿宋" w:hint="eastAsia"/>
          <w:szCs w:val="32"/>
        </w:rPr>
        <w:t>消杀好的</w:t>
      </w:r>
      <w:r>
        <w:rPr>
          <w:rFonts w:ascii="仿宋" w:hAnsi="仿宋" w:cs="仿宋" w:hint="eastAsia"/>
          <w:szCs w:val="32"/>
        </w:rPr>
        <w:t>进境牙模</w:t>
      </w:r>
      <w:r>
        <w:rPr>
          <w:rFonts w:ascii="仿宋" w:eastAsia="仿宋" w:hAnsi="仿宋" w:cs="仿宋" w:hint="eastAsia"/>
          <w:szCs w:val="32"/>
        </w:rPr>
        <w:t>，划定专门区域储存，与其他物料物理隔离，使用专用工具转运，每批次（或天）作业结束后，</w:t>
      </w:r>
      <w:r>
        <w:rPr>
          <w:rFonts w:ascii="仿宋" w:hAnsi="仿宋" w:cs="仿宋" w:hint="eastAsia"/>
          <w:szCs w:val="32"/>
        </w:rPr>
        <w:t>对固定场所及工具</w:t>
      </w:r>
      <w:r>
        <w:rPr>
          <w:rFonts w:ascii="仿宋" w:eastAsia="仿宋" w:hAnsi="仿宋" w:cs="仿宋" w:hint="eastAsia"/>
          <w:szCs w:val="32"/>
        </w:rPr>
        <w:t>落实全面消杀</w:t>
      </w:r>
      <w:r>
        <w:rPr>
          <w:rFonts w:ascii="仿宋" w:hAnsi="仿宋" w:cs="仿宋" w:hint="eastAsia"/>
          <w:szCs w:val="32"/>
        </w:rPr>
        <w:t>。</w:t>
      </w:r>
      <w:r>
        <w:rPr>
          <w:rFonts w:ascii="仿宋" w:eastAsia="仿宋" w:hAnsi="仿宋" w:cs="仿宋" w:hint="eastAsia"/>
          <w:szCs w:val="32"/>
        </w:rPr>
        <w:t>专用场所应设置摄像头，实时监控人员操作及个人防护情况，并实现录像可查。</w:t>
      </w:r>
    </w:p>
    <w:p w:rsidR="00652440" w:rsidRDefault="00652440" w:rsidP="00652440">
      <w:pPr>
        <w:numPr>
          <w:ilvl w:val="0"/>
          <w:numId w:val="1"/>
        </w:numPr>
        <w:spacing w:line="660" w:lineRule="exact"/>
        <w:ind w:firstLineChars="200" w:firstLine="624"/>
        <w:rPr>
          <w:rFonts w:ascii="仿宋" w:eastAsia="仿宋" w:hAnsi="仿宋" w:cs="仿宋" w:hint="eastAsia"/>
          <w:szCs w:val="32"/>
        </w:rPr>
      </w:pPr>
      <w:r>
        <w:rPr>
          <w:rFonts w:ascii="仿宋" w:eastAsia="仿宋" w:hAnsi="仿宋" w:cs="仿宋" w:hint="eastAsia"/>
          <w:szCs w:val="32"/>
        </w:rPr>
        <w:t>固定专职岗位。企业应设置固定专职岗位、指定专职人员在固定区域对</w:t>
      </w:r>
      <w:r>
        <w:rPr>
          <w:rFonts w:ascii="仿宋" w:hAnsi="仿宋" w:cs="仿宋" w:hint="eastAsia"/>
          <w:szCs w:val="32"/>
        </w:rPr>
        <w:t>进境牙模</w:t>
      </w:r>
      <w:r>
        <w:rPr>
          <w:rFonts w:ascii="仿宋" w:eastAsia="仿宋" w:hAnsi="仿宋" w:cs="仿宋" w:hint="eastAsia"/>
          <w:szCs w:val="32"/>
        </w:rPr>
        <w:t>进行接收、拆包、消杀、包材处置等工作，应制定岗位工作操作流程、作业指导书等并上墙公布。</w:t>
      </w:r>
      <w:r>
        <w:rPr>
          <w:rFonts w:ascii="仿宋" w:hAnsi="仿宋" w:cs="仿宋" w:hint="eastAsia"/>
          <w:szCs w:val="32"/>
        </w:rPr>
        <w:t>应</w:t>
      </w:r>
      <w:r>
        <w:rPr>
          <w:rFonts w:ascii="仿宋" w:eastAsia="仿宋" w:hAnsi="仿宋" w:cs="仿宋" w:hint="eastAsia"/>
          <w:szCs w:val="32"/>
        </w:rPr>
        <w:t>定期组织培训，督促相关岗位人员规范操作、养成良好卫生习惯、提高个人防护意识，掌握相关防护技能，严格落实防护措施。</w:t>
      </w:r>
    </w:p>
    <w:p w:rsidR="00652440" w:rsidRDefault="00652440" w:rsidP="00652440">
      <w:pPr>
        <w:tabs>
          <w:tab w:val="left" w:pos="1301"/>
        </w:tabs>
        <w:spacing w:line="660" w:lineRule="exact"/>
        <w:ind w:firstLineChars="200" w:firstLine="624"/>
        <w:jc w:val="left"/>
        <w:rPr>
          <w:rFonts w:ascii="仿宋" w:eastAsia="仿宋" w:hAnsi="仿宋" w:cs="仿宋" w:hint="eastAsia"/>
          <w:szCs w:val="32"/>
        </w:rPr>
      </w:pPr>
      <w:r>
        <w:rPr>
          <w:rFonts w:ascii="仿宋" w:eastAsia="仿宋" w:hAnsi="仿宋" w:cs="仿宋" w:hint="eastAsia"/>
          <w:szCs w:val="32"/>
        </w:rPr>
        <w:t>（三）固定专职人员。企业</w:t>
      </w:r>
      <w:r>
        <w:rPr>
          <w:rFonts w:ascii="仿宋" w:hAnsi="仿宋" w:cs="仿宋" w:hint="eastAsia"/>
          <w:szCs w:val="32"/>
        </w:rPr>
        <w:t>应</w:t>
      </w:r>
      <w:r>
        <w:rPr>
          <w:rFonts w:ascii="仿宋" w:eastAsia="仿宋" w:hAnsi="仿宋" w:cs="仿宋" w:hint="eastAsia"/>
          <w:szCs w:val="32"/>
        </w:rPr>
        <w:t>对专职从事</w:t>
      </w:r>
      <w:r>
        <w:rPr>
          <w:rFonts w:ascii="仿宋" w:hAnsi="仿宋" w:cs="仿宋" w:hint="eastAsia"/>
          <w:szCs w:val="32"/>
        </w:rPr>
        <w:t>进境牙模</w:t>
      </w:r>
      <w:r>
        <w:rPr>
          <w:rFonts w:ascii="仿宋" w:eastAsia="仿宋" w:hAnsi="仿宋" w:cs="仿宋" w:hint="eastAsia"/>
          <w:szCs w:val="32"/>
        </w:rPr>
        <w:t>接收、拆包、消杀、包材处置等工作的人员实行名单管理，专职人员应完成新冠病毒疫苗全程接种及加强针接种，凭“绿码”上岗。在接</w:t>
      </w:r>
      <w:r>
        <w:rPr>
          <w:rFonts w:ascii="仿宋" w:eastAsia="仿宋" w:hAnsi="仿宋" w:cs="仿宋" w:hint="eastAsia"/>
          <w:szCs w:val="32"/>
        </w:rPr>
        <w:lastRenderedPageBreak/>
        <w:t>收、拆包、消杀及废弃物处置等过程中穿戴医用防护口罩、防护服或隔离衣、一次性橡胶或丁腈手套、护目镜或防护面罩，穿戴隔离衣时搭配一次性条形帽和一次性鞋套，完成物品处理后应立即洗手或落实手卫生措施，避免用污染的手触摸口、眼、鼻。专职人员落实至少</w:t>
      </w:r>
      <w:r>
        <w:rPr>
          <w:rFonts w:ascii="仿宋" w:hAnsi="仿宋" w:cs="仿宋" w:hint="eastAsia"/>
          <w:szCs w:val="32"/>
        </w:rPr>
        <w:t>每周开展两次</w:t>
      </w:r>
      <w:r>
        <w:rPr>
          <w:rFonts w:ascii="仿宋" w:eastAsia="仿宋" w:hAnsi="仿宋" w:cs="仿宋" w:hint="eastAsia"/>
          <w:szCs w:val="32"/>
        </w:rPr>
        <w:t>核酸检测防疫要求。其他接触</w:t>
      </w:r>
      <w:r>
        <w:rPr>
          <w:rFonts w:ascii="仿宋" w:hAnsi="仿宋" w:cs="仿宋" w:hint="eastAsia"/>
          <w:szCs w:val="32"/>
        </w:rPr>
        <w:t>进境牙模</w:t>
      </w:r>
      <w:r>
        <w:rPr>
          <w:rFonts w:ascii="仿宋" w:eastAsia="仿宋" w:hAnsi="仿宋" w:cs="仿宋" w:hint="eastAsia"/>
          <w:szCs w:val="32"/>
        </w:rPr>
        <w:t>人员，应当切实加强个人卫生防护，全程佩戴口罩、手套、护目镜/防护面罩等防护用品，做好上下岗前体温检测。</w:t>
      </w:r>
    </w:p>
    <w:p w:rsidR="00652440" w:rsidRDefault="00652440" w:rsidP="00652440">
      <w:pPr>
        <w:shd w:val="clear" w:color="auto" w:fill="FFFFFF"/>
        <w:spacing w:line="660" w:lineRule="exact"/>
        <w:ind w:firstLineChars="200" w:firstLine="624"/>
        <w:rPr>
          <w:rFonts w:ascii="仿宋" w:eastAsia="仿宋" w:hAnsi="仿宋" w:cs="仿宋" w:hint="eastAsia"/>
          <w:szCs w:val="32"/>
        </w:rPr>
      </w:pPr>
      <w:r>
        <w:rPr>
          <w:rFonts w:ascii="仿宋" w:eastAsia="仿宋" w:hAnsi="仿宋" w:cs="仿宋" w:hint="eastAsia"/>
          <w:szCs w:val="32"/>
        </w:rPr>
        <w:t>（四）落实好</w:t>
      </w:r>
      <w:r>
        <w:rPr>
          <w:rFonts w:ascii="仿宋" w:hAnsi="仿宋" w:cs="仿宋" w:hint="eastAsia"/>
          <w:szCs w:val="32"/>
        </w:rPr>
        <w:t>进境牙模</w:t>
      </w:r>
      <w:r>
        <w:rPr>
          <w:rFonts w:ascii="仿宋" w:eastAsia="仿宋" w:hAnsi="仿宋" w:cs="仿宋" w:hint="eastAsia"/>
          <w:szCs w:val="32"/>
        </w:rPr>
        <w:t>接收、拆包、消杀工作程序。消杀前禁止任何人员擅自随意打开外包装直接接触</w:t>
      </w:r>
      <w:r>
        <w:rPr>
          <w:rFonts w:ascii="仿宋" w:hAnsi="仿宋" w:cs="仿宋" w:hint="eastAsia"/>
          <w:szCs w:val="32"/>
        </w:rPr>
        <w:t>进境牙模</w:t>
      </w:r>
      <w:r>
        <w:rPr>
          <w:rFonts w:ascii="仿宋" w:eastAsia="仿宋" w:hAnsi="仿宋" w:cs="仿宋" w:hint="eastAsia"/>
          <w:szCs w:val="32"/>
        </w:rPr>
        <w:t>。专职人员对外包装进行全面消杀，对有多层包装的，坚持“消一层、拆一层”，</w:t>
      </w:r>
      <w:r>
        <w:rPr>
          <w:rFonts w:ascii="仿宋" w:eastAsia="仿宋" w:hAnsi="仿宋" w:cs="仿宋" w:hint="eastAsia"/>
          <w:kern w:val="0"/>
          <w:szCs w:val="32"/>
          <w:lang/>
        </w:rPr>
        <w:t>先消杀后拆封，消杀到进境牙模</w:t>
      </w:r>
      <w:r>
        <w:rPr>
          <w:rFonts w:ascii="仿宋" w:eastAsia="仿宋" w:hAnsi="仿宋" w:cs="仿宋" w:hint="eastAsia"/>
          <w:szCs w:val="32"/>
        </w:rPr>
        <w:t>本身。长期、大量接收</w:t>
      </w:r>
      <w:r>
        <w:rPr>
          <w:rFonts w:ascii="仿宋" w:hAnsi="仿宋" w:cs="仿宋" w:hint="eastAsia"/>
          <w:szCs w:val="32"/>
        </w:rPr>
        <w:t>进境牙模</w:t>
      </w:r>
      <w:r>
        <w:rPr>
          <w:rFonts w:ascii="仿宋" w:eastAsia="仿宋" w:hAnsi="仿宋" w:cs="仿宋" w:hint="eastAsia"/>
          <w:szCs w:val="32"/>
        </w:rPr>
        <w:t>的企业有条件的可探索其他消杀方式。</w:t>
      </w:r>
    </w:p>
    <w:p w:rsidR="00652440" w:rsidRDefault="00652440" w:rsidP="00652440">
      <w:pPr>
        <w:shd w:val="clear" w:color="auto" w:fill="FFFFFF"/>
        <w:spacing w:line="660" w:lineRule="exact"/>
        <w:ind w:firstLineChars="200" w:firstLine="624"/>
        <w:rPr>
          <w:rFonts w:ascii="仿宋" w:eastAsia="仿宋" w:hAnsi="仿宋" w:cs="仿宋" w:hint="eastAsia"/>
          <w:szCs w:val="32"/>
        </w:rPr>
      </w:pPr>
      <w:r>
        <w:rPr>
          <w:rFonts w:ascii="仿宋" w:eastAsia="仿宋" w:hAnsi="仿宋" w:cs="仿宋" w:hint="eastAsia"/>
          <w:szCs w:val="32"/>
        </w:rPr>
        <w:t>（五）抽样核酸检测。每次到货完成消杀后，企业应</w:t>
      </w:r>
      <w:r>
        <w:rPr>
          <w:rFonts w:ascii="仿宋" w:eastAsia="仿宋" w:hAnsi="仿宋" w:cs="仿宋" w:hint="eastAsia"/>
          <w:kern w:val="0"/>
          <w:szCs w:val="32"/>
        </w:rPr>
        <w:t>联系当地疾控部门或</w:t>
      </w:r>
      <w:r>
        <w:rPr>
          <w:rFonts w:ascii="仿宋" w:eastAsia="仿宋" w:hAnsi="仿宋" w:cs="仿宋" w:hint="eastAsia"/>
          <w:szCs w:val="32"/>
        </w:rPr>
        <w:t>有资质的第三方核酸检测机构，抽取</w:t>
      </w:r>
      <w:r>
        <w:rPr>
          <w:rFonts w:ascii="仿宋" w:hAnsi="仿宋" w:cs="仿宋" w:hint="eastAsia"/>
          <w:szCs w:val="32"/>
        </w:rPr>
        <w:t>一定比例</w:t>
      </w:r>
      <w:r>
        <w:rPr>
          <w:rFonts w:ascii="仿宋" w:eastAsia="仿宋" w:hAnsi="仿宋" w:cs="仿宋" w:hint="eastAsia"/>
          <w:szCs w:val="32"/>
        </w:rPr>
        <w:t>的样品进行核酸采样和检测，样品应覆盖本次到货牙模的所有</w:t>
      </w:r>
      <w:r>
        <w:rPr>
          <w:rFonts w:ascii="仿宋" w:hAnsi="仿宋" w:cs="仿宋" w:hint="eastAsia"/>
          <w:szCs w:val="32"/>
        </w:rPr>
        <w:t>来源</w:t>
      </w:r>
      <w:r>
        <w:rPr>
          <w:rFonts w:ascii="仿宋" w:eastAsia="仿宋" w:hAnsi="仿宋" w:cs="仿宋" w:hint="eastAsia"/>
          <w:szCs w:val="32"/>
        </w:rPr>
        <w:t>国</w:t>
      </w:r>
      <w:r>
        <w:rPr>
          <w:rFonts w:ascii="仿宋" w:hAnsi="仿宋" w:cs="仿宋" w:hint="eastAsia"/>
          <w:szCs w:val="32"/>
        </w:rPr>
        <w:t>家</w:t>
      </w:r>
      <w:r>
        <w:rPr>
          <w:rFonts w:ascii="仿宋" w:eastAsia="仿宋" w:hAnsi="仿宋" w:cs="仿宋" w:hint="eastAsia"/>
          <w:szCs w:val="32"/>
        </w:rPr>
        <w:t>（地区）。按照“</w:t>
      </w:r>
      <w:r>
        <w:rPr>
          <w:rFonts w:ascii="仿宋" w:eastAsia="仿宋" w:hAnsi="仿宋" w:cs="仿宋" w:hint="eastAsia"/>
          <w:kern w:val="0"/>
          <w:szCs w:val="32"/>
        </w:rPr>
        <w:t>即测、即用、即追</w:t>
      </w:r>
      <w:r>
        <w:rPr>
          <w:rFonts w:ascii="仿宋" w:eastAsia="仿宋" w:hAnsi="仿宋" w:cs="仿宋" w:hint="eastAsia"/>
          <w:szCs w:val="32"/>
        </w:rPr>
        <w:t>”原则，采样后即可入库储存或投入生产，企业及时了解检测结果并做好记录，一旦接到检测结果阳性的通知，迅速启动应急处置。</w:t>
      </w:r>
    </w:p>
    <w:p w:rsidR="00652440" w:rsidRDefault="00652440" w:rsidP="00652440">
      <w:pPr>
        <w:pStyle w:val="a8"/>
        <w:spacing w:after="0" w:line="660" w:lineRule="exact"/>
        <w:ind w:firstLineChars="200" w:firstLine="624"/>
        <w:rPr>
          <w:rFonts w:ascii="仿宋" w:eastAsia="仿宋" w:hAnsi="仿宋" w:cs="仿宋" w:hint="eastAsia"/>
          <w:sz w:val="32"/>
          <w:szCs w:val="32"/>
        </w:rPr>
      </w:pPr>
      <w:r>
        <w:rPr>
          <w:rFonts w:ascii="仿宋" w:eastAsia="仿宋" w:hAnsi="仿宋" w:cs="仿宋" w:hint="eastAsia"/>
          <w:sz w:val="32"/>
          <w:szCs w:val="32"/>
        </w:rPr>
        <w:t>（六）做好废弃物处置。进境牙模已拆的内外包装材料、专</w:t>
      </w:r>
      <w:r>
        <w:rPr>
          <w:rFonts w:ascii="仿宋" w:eastAsia="仿宋" w:hAnsi="仿宋" w:cs="仿宋" w:hint="eastAsia"/>
          <w:sz w:val="32"/>
          <w:szCs w:val="32"/>
        </w:rPr>
        <w:lastRenderedPageBreak/>
        <w:t>职人员使用后的一次性防护用品等废弃物，不分拣、不回收，经全面消杀后，按生活垃圾其他类别处理。</w:t>
      </w:r>
    </w:p>
    <w:p w:rsidR="00652440" w:rsidRDefault="00652440" w:rsidP="00652440">
      <w:pPr>
        <w:shd w:val="clear" w:color="auto" w:fill="FFFFFF"/>
        <w:spacing w:line="660" w:lineRule="exact"/>
        <w:ind w:firstLineChars="200" w:firstLine="624"/>
        <w:rPr>
          <w:rFonts w:ascii="仿宋" w:eastAsia="仿宋" w:hAnsi="仿宋" w:cs="仿宋" w:hint="eastAsia"/>
          <w:szCs w:val="32"/>
        </w:rPr>
      </w:pPr>
      <w:r>
        <w:rPr>
          <w:rFonts w:ascii="仿宋" w:eastAsia="仿宋" w:hAnsi="仿宋" w:cs="仿宋" w:hint="eastAsia"/>
          <w:szCs w:val="32"/>
        </w:rPr>
        <w:t>（七）控制好生产加工过程。从事直接接触</w:t>
      </w:r>
      <w:r>
        <w:rPr>
          <w:rFonts w:ascii="仿宋" w:hAnsi="仿宋" w:cs="仿宋" w:hint="eastAsia"/>
          <w:szCs w:val="32"/>
        </w:rPr>
        <w:t>进境牙模</w:t>
      </w:r>
      <w:r>
        <w:rPr>
          <w:rFonts w:ascii="仿宋" w:eastAsia="仿宋" w:hAnsi="仿宋" w:cs="仿宋" w:hint="eastAsia"/>
          <w:szCs w:val="32"/>
        </w:rPr>
        <w:t>加工的岗位之间应保持不少于1米安全距离，可采取只在生产线一侧设置工作台、错位生产或者在生产线中间装配挡板等方式，防止出现“面对面”的加工方式。具备条件的，应当与其他</w:t>
      </w:r>
      <w:r>
        <w:rPr>
          <w:rFonts w:ascii="仿宋" w:hAnsi="仿宋" w:cs="仿宋" w:hint="eastAsia"/>
          <w:szCs w:val="32"/>
        </w:rPr>
        <w:t>加工</w:t>
      </w:r>
      <w:r>
        <w:rPr>
          <w:rFonts w:ascii="仿宋" w:eastAsia="仿宋" w:hAnsi="仿宋" w:cs="仿宋" w:hint="eastAsia"/>
          <w:szCs w:val="32"/>
        </w:rPr>
        <w:t>过程相对独立。每班次生产加工完成后，对环境及使用过的所有设备和器具进行有效的清洗和消杀。</w:t>
      </w:r>
    </w:p>
    <w:p w:rsidR="00652440" w:rsidRDefault="00652440" w:rsidP="00652440">
      <w:pPr>
        <w:spacing w:line="660" w:lineRule="exact"/>
        <w:ind w:firstLineChars="200" w:firstLine="624"/>
        <w:rPr>
          <w:rFonts w:ascii="仿宋" w:eastAsia="仿宋" w:hAnsi="仿宋" w:cs="仿宋" w:hint="eastAsia"/>
          <w:szCs w:val="32"/>
        </w:rPr>
      </w:pPr>
      <w:r>
        <w:rPr>
          <w:rFonts w:ascii="仿宋" w:eastAsia="仿宋" w:hAnsi="仿宋" w:cs="仿宋" w:hint="eastAsia"/>
          <w:szCs w:val="32"/>
        </w:rPr>
        <w:t>（八）做好处置流程记录工作。企业在进行物品和场所消杀时，应当填写《场所消杀记录表》（见附件1）、《疫情期间</w:t>
      </w:r>
      <w:r>
        <w:rPr>
          <w:rFonts w:ascii="仿宋" w:hAnsi="仿宋" w:cs="仿宋" w:hint="eastAsia"/>
          <w:szCs w:val="32"/>
        </w:rPr>
        <w:t>进境牙模</w:t>
      </w:r>
      <w:r>
        <w:rPr>
          <w:rFonts w:ascii="仿宋" w:eastAsia="仿宋" w:hAnsi="仿宋" w:cs="仿宋" w:hint="eastAsia"/>
          <w:szCs w:val="32"/>
        </w:rPr>
        <w:t>处置流程记录表》（见附件</w:t>
      </w:r>
      <w:r>
        <w:rPr>
          <w:rFonts w:ascii="仿宋" w:eastAsia="仿宋" w:hAnsi="仿宋" w:cs="仿宋"/>
          <w:szCs w:val="32"/>
        </w:rPr>
        <w:t>2</w:t>
      </w:r>
      <w:r>
        <w:rPr>
          <w:rFonts w:ascii="仿宋" w:eastAsia="仿宋" w:hAnsi="仿宋" w:cs="仿宋" w:hint="eastAsia"/>
          <w:szCs w:val="32"/>
        </w:rPr>
        <w:t>），做好信息登记工作，详细记录消杀时间、消杀方法、操作人员等信息。</w:t>
      </w:r>
    </w:p>
    <w:p w:rsidR="00652440" w:rsidRDefault="00652440" w:rsidP="00652440">
      <w:pPr>
        <w:spacing w:line="660" w:lineRule="exact"/>
        <w:ind w:firstLineChars="200" w:firstLine="624"/>
        <w:rPr>
          <w:rFonts w:ascii="仿宋" w:eastAsia="仿宋" w:hAnsi="仿宋" w:cs="仿宋" w:hint="eastAsia"/>
          <w:szCs w:val="32"/>
        </w:rPr>
      </w:pPr>
      <w:r>
        <w:rPr>
          <w:rFonts w:ascii="仿宋" w:eastAsia="仿宋" w:hAnsi="仿宋" w:cs="仿宋" w:hint="eastAsia"/>
          <w:szCs w:val="32"/>
        </w:rPr>
        <w:t>（九）做好人员健康档案管理工作。企业应当根据新冠肺炎疫情防控要求，调整和更新从业人员健康管理制度，加强人员管理、健康监测和健康教育，严格落实登记、测温、消杀、查验健康码、核酸检测等防控措施，建立健康档案。</w:t>
      </w:r>
    </w:p>
    <w:p w:rsidR="00652440" w:rsidRDefault="00652440" w:rsidP="00652440">
      <w:pPr>
        <w:spacing w:line="660" w:lineRule="exact"/>
        <w:ind w:firstLineChars="200" w:firstLine="624"/>
        <w:rPr>
          <w:rFonts w:ascii="仿宋" w:eastAsia="仿宋" w:hAnsi="仿宋" w:cs="仿宋" w:hint="eastAsia"/>
          <w:szCs w:val="32"/>
        </w:rPr>
      </w:pPr>
      <w:r>
        <w:rPr>
          <w:rFonts w:ascii="仿宋" w:eastAsia="仿宋" w:hAnsi="仿宋" w:cs="仿宋" w:hint="eastAsia"/>
          <w:szCs w:val="32"/>
        </w:rPr>
        <w:t>（十）做好应急处置工作。企业应当建立新型冠状病毒预防控制应急预案，做好防疫物资储备。一旦发现物品和人员监测出现新冠病毒阳性等紧急情况，应当立即启动本单位应急预案，根</w:t>
      </w:r>
      <w:r>
        <w:rPr>
          <w:rFonts w:ascii="仿宋" w:eastAsia="仿宋" w:hAnsi="仿宋" w:cs="仿宋" w:hint="eastAsia"/>
          <w:szCs w:val="32"/>
        </w:rPr>
        <w:lastRenderedPageBreak/>
        <w:t>据当地疫情防控指挥部的具体要求对相关物品进行封存或无害化处理，</w:t>
      </w:r>
      <w:r>
        <w:rPr>
          <w:rFonts w:ascii="仿宋" w:eastAsia="仿宋" w:hAnsi="仿宋" w:cs="仿宋"/>
          <w:szCs w:val="32"/>
        </w:rPr>
        <w:t>对</w:t>
      </w:r>
      <w:r>
        <w:rPr>
          <w:rFonts w:ascii="仿宋" w:eastAsia="仿宋" w:hAnsi="仿宋" w:cs="仿宋" w:hint="eastAsia"/>
          <w:szCs w:val="32"/>
        </w:rPr>
        <w:t>相关</w:t>
      </w:r>
      <w:r>
        <w:rPr>
          <w:rFonts w:ascii="仿宋" w:eastAsia="仿宋" w:hAnsi="仿宋" w:cs="仿宋"/>
          <w:szCs w:val="32"/>
        </w:rPr>
        <w:t>工作区域进行</w:t>
      </w:r>
      <w:r>
        <w:rPr>
          <w:rFonts w:ascii="仿宋" w:eastAsia="仿宋" w:hAnsi="仿宋" w:cs="仿宋" w:hint="eastAsia"/>
          <w:szCs w:val="32"/>
        </w:rPr>
        <w:t>消杀</w:t>
      </w:r>
      <w:r>
        <w:rPr>
          <w:rFonts w:ascii="仿宋" w:eastAsia="仿宋" w:hAnsi="仿宋" w:cs="仿宋"/>
          <w:szCs w:val="32"/>
        </w:rPr>
        <w:t>，</w:t>
      </w:r>
      <w:r>
        <w:rPr>
          <w:rFonts w:ascii="仿宋" w:eastAsia="仿宋" w:hAnsi="仿宋" w:cs="仿宋" w:hint="eastAsia"/>
          <w:szCs w:val="32"/>
        </w:rPr>
        <w:t>相关接触人员按要求进行隔离观察和监测。</w:t>
      </w:r>
    </w:p>
    <w:p w:rsidR="00652440" w:rsidRDefault="00652440" w:rsidP="00652440">
      <w:pPr>
        <w:spacing w:line="660" w:lineRule="exact"/>
        <w:ind w:firstLineChars="200" w:firstLine="624"/>
        <w:rPr>
          <w:rFonts w:ascii="仿宋" w:eastAsia="仿宋" w:hAnsi="仿宋" w:cs="仿宋" w:hint="eastAsia"/>
          <w:szCs w:val="32"/>
        </w:rPr>
      </w:pPr>
    </w:p>
    <w:p w:rsidR="00652440" w:rsidRDefault="00652440" w:rsidP="00652440">
      <w:pPr>
        <w:pStyle w:val="a7"/>
        <w:spacing w:line="660" w:lineRule="exact"/>
        <w:ind w:firstLineChars="200" w:firstLine="624"/>
        <w:jc w:val="left"/>
        <w:rPr>
          <w:rFonts w:ascii="仿宋" w:eastAsia="仿宋" w:hAnsi="仿宋" w:cs="仿宋" w:hint="eastAsia"/>
          <w:sz w:val="32"/>
          <w:szCs w:val="32"/>
        </w:rPr>
      </w:pPr>
      <w:r>
        <w:rPr>
          <w:rFonts w:ascii="仿宋" w:eastAsia="仿宋" w:hAnsi="仿宋" w:cs="仿宋" w:hint="eastAsia"/>
          <w:sz w:val="32"/>
          <w:szCs w:val="32"/>
        </w:rPr>
        <w:t>附件：1.场所消杀记录表</w:t>
      </w:r>
    </w:p>
    <w:p w:rsidR="00652440" w:rsidRDefault="00652440" w:rsidP="00652440">
      <w:pPr>
        <w:pStyle w:val="a7"/>
        <w:spacing w:line="660" w:lineRule="exact"/>
        <w:ind w:left="1247" w:hangingChars="400" w:hanging="1247"/>
        <w:jc w:val="left"/>
        <w:rPr>
          <w:rFonts w:ascii="黑体" w:eastAsia="黑体" w:hAnsi="黑体" w:cs="仿宋" w:hint="eastAsia"/>
          <w:sz w:val="32"/>
          <w:szCs w:val="32"/>
        </w:rPr>
        <w:sectPr w:rsidR="00652440">
          <w:footerReference w:type="default" r:id="rId5"/>
          <w:pgSz w:w="11906" w:h="16838"/>
          <w:pgMar w:top="2098" w:right="1588" w:bottom="1701" w:left="1588" w:header="851" w:footer="1304" w:gutter="0"/>
          <w:cols w:space="720"/>
          <w:docGrid w:type="linesAndChars" w:linePitch="592" w:charSpace="-1683"/>
        </w:sectPr>
      </w:pPr>
      <w:r>
        <w:rPr>
          <w:rFonts w:ascii="仿宋" w:eastAsia="仿宋" w:hAnsi="仿宋" w:cs="仿宋" w:hint="eastAsia"/>
          <w:sz w:val="32"/>
          <w:szCs w:val="32"/>
        </w:rPr>
        <w:t xml:space="preserve">          2.疫情期间进境牙模处置流程记录表</w:t>
      </w:r>
    </w:p>
    <w:p w:rsidR="00652440" w:rsidRDefault="00652440" w:rsidP="00652440">
      <w:pPr>
        <w:spacing w:line="580" w:lineRule="exact"/>
        <w:rPr>
          <w:rFonts w:ascii="黑体" w:eastAsia="黑体" w:hAnsi="黑体" w:cs="仿宋"/>
          <w:szCs w:val="32"/>
        </w:rPr>
      </w:pPr>
      <w:r>
        <w:rPr>
          <w:rFonts w:ascii="黑体" w:eastAsia="黑体" w:hAnsi="黑体" w:cs="仿宋" w:hint="eastAsia"/>
          <w:szCs w:val="32"/>
        </w:rPr>
        <w:lastRenderedPageBreak/>
        <w:t>附件</w:t>
      </w:r>
      <w:r>
        <w:rPr>
          <w:rFonts w:ascii="黑体" w:eastAsia="黑体" w:hAnsi="黑体" w:cs="仿宋"/>
          <w:szCs w:val="32"/>
        </w:rPr>
        <w:t>1</w:t>
      </w:r>
    </w:p>
    <w:p w:rsidR="00652440" w:rsidRDefault="00652440" w:rsidP="00652440">
      <w:pPr>
        <w:spacing w:line="600" w:lineRule="exact"/>
        <w:jc w:val="center"/>
        <w:rPr>
          <w:rFonts w:ascii="方正小标宋简体" w:eastAsia="方正小标宋简体" w:hAnsi="宋体" w:cs="仿宋" w:hint="eastAsia"/>
          <w:sz w:val="44"/>
          <w:szCs w:val="44"/>
        </w:rPr>
      </w:pPr>
    </w:p>
    <w:p w:rsidR="00652440" w:rsidRDefault="00652440" w:rsidP="00652440">
      <w:pPr>
        <w:spacing w:line="600" w:lineRule="exact"/>
        <w:jc w:val="center"/>
        <w:rPr>
          <w:rFonts w:ascii="方正小标宋简体" w:eastAsia="方正小标宋简体" w:hAnsi="宋体" w:cs="仿宋"/>
          <w:sz w:val="44"/>
          <w:szCs w:val="44"/>
        </w:rPr>
      </w:pPr>
      <w:r>
        <w:rPr>
          <w:rFonts w:ascii="方正小标宋简体" w:eastAsia="方正小标宋简体" w:hAnsi="宋体" w:cs="仿宋" w:hint="eastAsia"/>
          <w:sz w:val="44"/>
          <w:szCs w:val="44"/>
        </w:rPr>
        <w:t>场所消杀记录表</w:t>
      </w:r>
    </w:p>
    <w:p w:rsidR="00652440" w:rsidRDefault="00652440" w:rsidP="00652440">
      <w:pPr>
        <w:spacing w:line="600" w:lineRule="exact"/>
        <w:rPr>
          <w:rFonts w:ascii="仿宋" w:eastAsia="仿宋" w:hAnsi="仿宋" w:cs="仿宋"/>
          <w:szCs w:val="32"/>
        </w:rPr>
      </w:pPr>
    </w:p>
    <w:tbl>
      <w:tblPr>
        <w:tblStyle w:val="a9"/>
        <w:tblW w:w="0" w:type="auto"/>
        <w:jc w:val="center"/>
        <w:tblInd w:w="0" w:type="dxa"/>
        <w:tblLayout w:type="fixed"/>
        <w:tblLook w:val="0000"/>
      </w:tblPr>
      <w:tblGrid>
        <w:gridCol w:w="960"/>
        <w:gridCol w:w="1740"/>
        <w:gridCol w:w="1558"/>
        <w:gridCol w:w="1818"/>
        <w:gridCol w:w="1782"/>
        <w:gridCol w:w="1989"/>
        <w:gridCol w:w="1611"/>
        <w:gridCol w:w="2162"/>
      </w:tblGrid>
      <w:tr w:rsidR="00652440" w:rsidTr="00DC52B4">
        <w:trPr>
          <w:jc w:val="center"/>
        </w:trPr>
        <w:tc>
          <w:tcPr>
            <w:tcW w:w="960" w:type="dxa"/>
            <w:vAlign w:val="center"/>
          </w:tcPr>
          <w:p w:rsidR="00652440" w:rsidRDefault="00652440" w:rsidP="00DC52B4">
            <w:pPr>
              <w:spacing w:line="600" w:lineRule="exact"/>
              <w:jc w:val="center"/>
              <w:rPr>
                <w:rFonts w:ascii="宋体" w:eastAsia="宋体" w:hAnsi="宋体" w:cs="宋体" w:hint="eastAsia"/>
                <w:b/>
                <w:bCs/>
                <w:sz w:val="24"/>
              </w:rPr>
            </w:pPr>
            <w:r>
              <w:rPr>
                <w:rFonts w:ascii="宋体" w:eastAsia="宋体" w:hAnsi="宋体" w:cs="宋体" w:hint="eastAsia"/>
                <w:b/>
                <w:bCs/>
                <w:sz w:val="24"/>
              </w:rPr>
              <w:t>序号</w:t>
            </w:r>
          </w:p>
        </w:tc>
        <w:tc>
          <w:tcPr>
            <w:tcW w:w="1740" w:type="dxa"/>
          </w:tcPr>
          <w:p w:rsidR="00652440" w:rsidRDefault="00652440" w:rsidP="00DC52B4">
            <w:pPr>
              <w:spacing w:line="600" w:lineRule="exact"/>
              <w:jc w:val="center"/>
              <w:rPr>
                <w:rFonts w:ascii="宋体" w:eastAsia="宋体" w:hAnsi="宋体" w:cs="宋体" w:hint="eastAsia"/>
                <w:b/>
                <w:bCs/>
                <w:sz w:val="24"/>
              </w:rPr>
            </w:pPr>
            <w:r>
              <w:rPr>
                <w:rFonts w:ascii="宋体" w:eastAsia="宋体" w:hAnsi="宋体" w:cs="宋体" w:hint="eastAsia"/>
                <w:b/>
                <w:bCs/>
                <w:sz w:val="24"/>
              </w:rPr>
              <w:t>日期</w:t>
            </w:r>
          </w:p>
        </w:tc>
        <w:tc>
          <w:tcPr>
            <w:tcW w:w="1558" w:type="dxa"/>
            <w:vAlign w:val="center"/>
          </w:tcPr>
          <w:p w:rsidR="00652440" w:rsidRDefault="00652440" w:rsidP="00DC52B4">
            <w:pPr>
              <w:spacing w:line="600" w:lineRule="exact"/>
              <w:jc w:val="center"/>
              <w:rPr>
                <w:rFonts w:ascii="宋体" w:eastAsia="宋体" w:hAnsi="宋体" w:cs="宋体" w:hint="eastAsia"/>
                <w:b/>
                <w:bCs/>
                <w:sz w:val="24"/>
              </w:rPr>
            </w:pPr>
            <w:r>
              <w:rPr>
                <w:rFonts w:ascii="宋体" w:eastAsia="宋体" w:hAnsi="宋体" w:cs="宋体" w:hint="eastAsia"/>
                <w:b/>
                <w:bCs/>
                <w:sz w:val="24"/>
              </w:rPr>
              <w:t>场所名称</w:t>
            </w:r>
          </w:p>
        </w:tc>
        <w:tc>
          <w:tcPr>
            <w:tcW w:w="1818" w:type="dxa"/>
            <w:vAlign w:val="center"/>
          </w:tcPr>
          <w:p w:rsidR="00652440" w:rsidRDefault="00652440" w:rsidP="00DC52B4">
            <w:pPr>
              <w:spacing w:line="600" w:lineRule="exact"/>
              <w:jc w:val="center"/>
              <w:rPr>
                <w:rFonts w:ascii="宋体" w:eastAsia="宋体" w:hAnsi="宋体" w:cs="宋体" w:hint="eastAsia"/>
                <w:b/>
                <w:bCs/>
                <w:sz w:val="24"/>
              </w:rPr>
            </w:pPr>
            <w:r>
              <w:rPr>
                <w:rFonts w:ascii="宋体" w:eastAsia="宋体" w:hAnsi="宋体" w:cs="宋体" w:hint="eastAsia"/>
                <w:b/>
                <w:bCs/>
                <w:sz w:val="24"/>
              </w:rPr>
              <w:t>消杀方式</w:t>
            </w:r>
          </w:p>
        </w:tc>
        <w:tc>
          <w:tcPr>
            <w:tcW w:w="1782" w:type="dxa"/>
            <w:vAlign w:val="center"/>
          </w:tcPr>
          <w:p w:rsidR="00652440" w:rsidRDefault="00652440" w:rsidP="00DC52B4">
            <w:pPr>
              <w:spacing w:line="600" w:lineRule="exact"/>
              <w:jc w:val="center"/>
              <w:rPr>
                <w:rFonts w:ascii="宋体" w:eastAsia="宋体" w:hAnsi="宋体" w:cs="宋体" w:hint="eastAsia"/>
                <w:b/>
                <w:bCs/>
                <w:sz w:val="24"/>
              </w:rPr>
            </w:pPr>
            <w:r>
              <w:rPr>
                <w:rFonts w:ascii="宋体" w:eastAsia="宋体" w:hAnsi="宋体" w:cs="宋体" w:hint="eastAsia"/>
                <w:b/>
                <w:bCs/>
                <w:sz w:val="24"/>
              </w:rPr>
              <w:t>消毒剂种类</w:t>
            </w:r>
          </w:p>
        </w:tc>
        <w:tc>
          <w:tcPr>
            <w:tcW w:w="1989" w:type="dxa"/>
            <w:vAlign w:val="center"/>
          </w:tcPr>
          <w:p w:rsidR="00652440" w:rsidRDefault="00652440" w:rsidP="00DC52B4">
            <w:pPr>
              <w:spacing w:line="600" w:lineRule="exact"/>
              <w:jc w:val="center"/>
              <w:rPr>
                <w:rFonts w:ascii="宋体" w:eastAsia="宋体" w:hAnsi="宋体" w:cs="宋体" w:hint="eastAsia"/>
                <w:b/>
                <w:bCs/>
                <w:sz w:val="24"/>
              </w:rPr>
            </w:pPr>
            <w:r>
              <w:rPr>
                <w:rFonts w:ascii="宋体" w:eastAsia="宋体" w:hAnsi="宋体" w:cs="宋体" w:hint="eastAsia"/>
                <w:b/>
                <w:bCs/>
                <w:sz w:val="24"/>
              </w:rPr>
              <w:t>使用浓度</w:t>
            </w:r>
          </w:p>
        </w:tc>
        <w:tc>
          <w:tcPr>
            <w:tcW w:w="1611" w:type="dxa"/>
            <w:vAlign w:val="center"/>
          </w:tcPr>
          <w:p w:rsidR="00652440" w:rsidRDefault="00652440" w:rsidP="00DC52B4">
            <w:pPr>
              <w:spacing w:line="600" w:lineRule="exact"/>
              <w:jc w:val="center"/>
              <w:rPr>
                <w:rFonts w:ascii="宋体" w:eastAsia="宋体" w:hAnsi="宋体" w:cs="宋体" w:hint="eastAsia"/>
                <w:b/>
                <w:bCs/>
                <w:sz w:val="24"/>
              </w:rPr>
            </w:pPr>
            <w:r>
              <w:rPr>
                <w:rFonts w:ascii="宋体" w:eastAsia="宋体" w:hAnsi="宋体" w:cs="宋体" w:hint="eastAsia"/>
                <w:b/>
                <w:bCs/>
                <w:sz w:val="24"/>
              </w:rPr>
              <w:t>起止时间</w:t>
            </w:r>
          </w:p>
        </w:tc>
        <w:tc>
          <w:tcPr>
            <w:tcW w:w="2162" w:type="dxa"/>
            <w:vAlign w:val="center"/>
          </w:tcPr>
          <w:p w:rsidR="00652440" w:rsidRDefault="00652440" w:rsidP="00DC52B4">
            <w:pPr>
              <w:spacing w:line="600" w:lineRule="exact"/>
              <w:jc w:val="center"/>
              <w:rPr>
                <w:rFonts w:ascii="宋体" w:eastAsia="宋体" w:hAnsi="宋体" w:cs="宋体" w:hint="eastAsia"/>
                <w:b/>
                <w:bCs/>
                <w:sz w:val="24"/>
              </w:rPr>
            </w:pPr>
            <w:r>
              <w:rPr>
                <w:rFonts w:ascii="宋体" w:eastAsia="宋体" w:hAnsi="宋体" w:cs="宋体" w:hint="eastAsia"/>
                <w:b/>
                <w:bCs/>
                <w:sz w:val="24"/>
              </w:rPr>
              <w:t>操作人员</w:t>
            </w:r>
          </w:p>
        </w:tc>
      </w:tr>
      <w:tr w:rsidR="00652440" w:rsidTr="00DC52B4">
        <w:trPr>
          <w:jc w:val="center"/>
        </w:trPr>
        <w:tc>
          <w:tcPr>
            <w:tcW w:w="960"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740"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55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81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78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989"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611"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216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r>
      <w:tr w:rsidR="00652440" w:rsidTr="00DC52B4">
        <w:trPr>
          <w:jc w:val="center"/>
        </w:trPr>
        <w:tc>
          <w:tcPr>
            <w:tcW w:w="960" w:type="dxa"/>
          </w:tcPr>
          <w:p w:rsidR="00652440" w:rsidRDefault="00652440" w:rsidP="00DC52B4">
            <w:pPr>
              <w:spacing w:line="600" w:lineRule="exact"/>
              <w:rPr>
                <w:rFonts w:ascii="方正小标宋简体" w:eastAsia="方正小标宋简体" w:hAnsi="方正小标宋简体" w:cs="方正小标宋简体"/>
                <w:sz w:val="24"/>
              </w:rPr>
            </w:pPr>
          </w:p>
        </w:tc>
        <w:tc>
          <w:tcPr>
            <w:tcW w:w="1740"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55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81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78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989"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611"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216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r>
      <w:tr w:rsidR="00652440" w:rsidTr="00DC52B4">
        <w:trPr>
          <w:jc w:val="center"/>
        </w:trPr>
        <w:tc>
          <w:tcPr>
            <w:tcW w:w="960" w:type="dxa"/>
          </w:tcPr>
          <w:p w:rsidR="00652440" w:rsidRDefault="00652440" w:rsidP="00DC52B4">
            <w:pPr>
              <w:spacing w:line="600" w:lineRule="exact"/>
              <w:rPr>
                <w:rFonts w:ascii="方正小标宋简体" w:eastAsia="方正小标宋简体" w:hAnsi="方正小标宋简体" w:cs="方正小标宋简体"/>
                <w:sz w:val="24"/>
              </w:rPr>
            </w:pPr>
          </w:p>
        </w:tc>
        <w:tc>
          <w:tcPr>
            <w:tcW w:w="1740"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55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81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78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989"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611"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216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r>
      <w:tr w:rsidR="00652440" w:rsidTr="00DC52B4">
        <w:trPr>
          <w:jc w:val="center"/>
        </w:trPr>
        <w:tc>
          <w:tcPr>
            <w:tcW w:w="960" w:type="dxa"/>
          </w:tcPr>
          <w:p w:rsidR="00652440" w:rsidRDefault="00652440" w:rsidP="00DC52B4">
            <w:pPr>
              <w:spacing w:line="600" w:lineRule="exact"/>
              <w:rPr>
                <w:rFonts w:ascii="方正小标宋简体" w:eastAsia="方正小标宋简体" w:hAnsi="方正小标宋简体" w:cs="方正小标宋简体"/>
                <w:sz w:val="24"/>
              </w:rPr>
            </w:pPr>
          </w:p>
        </w:tc>
        <w:tc>
          <w:tcPr>
            <w:tcW w:w="1740"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55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81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78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989"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611"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216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r>
      <w:tr w:rsidR="00652440" w:rsidTr="00DC52B4">
        <w:trPr>
          <w:jc w:val="center"/>
        </w:trPr>
        <w:tc>
          <w:tcPr>
            <w:tcW w:w="960" w:type="dxa"/>
          </w:tcPr>
          <w:p w:rsidR="00652440" w:rsidRDefault="00652440" w:rsidP="00DC52B4">
            <w:pPr>
              <w:spacing w:line="600" w:lineRule="exact"/>
              <w:rPr>
                <w:rFonts w:ascii="方正小标宋简体" w:eastAsia="方正小标宋简体" w:hAnsi="方正小标宋简体" w:cs="方正小标宋简体"/>
                <w:sz w:val="24"/>
              </w:rPr>
            </w:pPr>
          </w:p>
        </w:tc>
        <w:tc>
          <w:tcPr>
            <w:tcW w:w="1740"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55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81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78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989"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611"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216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r>
      <w:tr w:rsidR="00652440" w:rsidTr="00DC52B4">
        <w:trPr>
          <w:jc w:val="center"/>
        </w:trPr>
        <w:tc>
          <w:tcPr>
            <w:tcW w:w="960" w:type="dxa"/>
          </w:tcPr>
          <w:p w:rsidR="00652440" w:rsidRDefault="00652440" w:rsidP="00DC52B4">
            <w:pPr>
              <w:spacing w:line="600" w:lineRule="exact"/>
              <w:rPr>
                <w:rFonts w:ascii="方正小标宋简体" w:eastAsia="方正小标宋简体" w:hAnsi="方正小标宋简体" w:cs="方正小标宋简体"/>
                <w:sz w:val="24"/>
              </w:rPr>
            </w:pPr>
          </w:p>
        </w:tc>
        <w:tc>
          <w:tcPr>
            <w:tcW w:w="1740"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55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818"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78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989"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1611" w:type="dxa"/>
          </w:tcPr>
          <w:p w:rsidR="00652440" w:rsidRDefault="00652440" w:rsidP="00DC52B4">
            <w:pPr>
              <w:spacing w:line="600" w:lineRule="exact"/>
              <w:jc w:val="center"/>
              <w:rPr>
                <w:rFonts w:ascii="方正小标宋简体" w:eastAsia="方正小标宋简体" w:hAnsi="方正小标宋简体" w:cs="方正小标宋简体"/>
                <w:sz w:val="24"/>
              </w:rPr>
            </w:pPr>
          </w:p>
        </w:tc>
        <w:tc>
          <w:tcPr>
            <w:tcW w:w="2162" w:type="dxa"/>
          </w:tcPr>
          <w:p w:rsidR="00652440" w:rsidRDefault="00652440" w:rsidP="00DC52B4">
            <w:pPr>
              <w:spacing w:line="600" w:lineRule="exact"/>
              <w:jc w:val="center"/>
              <w:rPr>
                <w:rFonts w:ascii="方正小标宋简体" w:eastAsia="方正小标宋简体" w:hAnsi="方正小标宋简体" w:cs="方正小标宋简体"/>
                <w:sz w:val="24"/>
              </w:rPr>
            </w:pPr>
          </w:p>
        </w:tc>
      </w:tr>
    </w:tbl>
    <w:p w:rsidR="00652440" w:rsidRDefault="00652440" w:rsidP="00652440">
      <w:pPr>
        <w:widowControl/>
        <w:jc w:val="left"/>
        <w:rPr>
          <w:rFonts w:ascii="仿宋" w:eastAsia="仿宋" w:hAnsi="仿宋" w:cs="仿宋"/>
          <w:szCs w:val="32"/>
        </w:rPr>
        <w:sectPr w:rsidR="00652440">
          <w:footerReference w:type="default" r:id="rId6"/>
          <w:pgSz w:w="16838" w:h="11906" w:orient="landscape"/>
          <w:pgMar w:top="1587" w:right="2098" w:bottom="1587" w:left="1701" w:header="851" w:footer="1417" w:gutter="0"/>
          <w:cols w:space="720"/>
          <w:docGrid w:type="linesAndChars" w:linePitch="623" w:charSpace="-1683"/>
        </w:sectPr>
      </w:pPr>
    </w:p>
    <w:p w:rsidR="00652440" w:rsidRDefault="00652440" w:rsidP="00652440">
      <w:pPr>
        <w:widowControl/>
        <w:jc w:val="left"/>
        <w:rPr>
          <w:rFonts w:ascii="黑体" w:eastAsia="黑体" w:hAnsi="黑体" w:cs="仿宋"/>
          <w:szCs w:val="32"/>
        </w:rPr>
      </w:pPr>
      <w:r>
        <w:rPr>
          <w:rFonts w:ascii="黑体" w:eastAsia="黑体" w:hAnsi="黑体" w:cs="仿宋" w:hint="eastAsia"/>
          <w:szCs w:val="32"/>
        </w:rPr>
        <w:lastRenderedPageBreak/>
        <w:t>附件</w:t>
      </w:r>
      <w:r>
        <w:rPr>
          <w:rFonts w:ascii="黑体" w:eastAsia="黑体" w:hAnsi="黑体" w:cs="仿宋"/>
          <w:szCs w:val="32"/>
        </w:rPr>
        <w:t>2</w:t>
      </w:r>
    </w:p>
    <w:p w:rsidR="00652440" w:rsidRDefault="00652440" w:rsidP="00652440">
      <w:pPr>
        <w:spacing w:line="240" w:lineRule="exact"/>
        <w:rPr>
          <w:rFonts w:ascii="方正小标宋简体" w:eastAsia="方正小标宋简体" w:hAnsi="方正小标宋简体" w:cs="方正小标宋简体" w:hint="eastAsia"/>
          <w:sz w:val="36"/>
          <w:szCs w:val="36"/>
        </w:rPr>
      </w:pPr>
    </w:p>
    <w:p w:rsidR="00652440" w:rsidRDefault="00652440" w:rsidP="00652440">
      <w:pPr>
        <w:spacing w:line="60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疫情期间进境牙模处置流程记录表</w:t>
      </w:r>
    </w:p>
    <w:p w:rsidR="00652440" w:rsidRDefault="00652440" w:rsidP="00652440">
      <w:pPr>
        <w:spacing w:line="240" w:lineRule="exact"/>
        <w:jc w:val="center"/>
        <w:rPr>
          <w:rFonts w:ascii="方正小标宋简体" w:eastAsia="方正小标宋简体" w:hAnsi="方正小标宋简体" w:cs="方正小标宋简体" w:hint="eastAsia"/>
          <w:sz w:val="36"/>
          <w:szCs w:val="36"/>
        </w:rPr>
      </w:pPr>
    </w:p>
    <w:tbl>
      <w:tblPr>
        <w:tblStyle w:val="a9"/>
        <w:tblW w:w="0" w:type="auto"/>
        <w:jc w:val="center"/>
        <w:tblInd w:w="0" w:type="dxa"/>
        <w:tblLayout w:type="fixed"/>
        <w:tblLook w:val="0000"/>
      </w:tblPr>
      <w:tblGrid>
        <w:gridCol w:w="871"/>
        <w:gridCol w:w="1244"/>
        <w:gridCol w:w="784"/>
        <w:gridCol w:w="401"/>
        <w:gridCol w:w="1245"/>
        <w:gridCol w:w="383"/>
        <w:gridCol w:w="847"/>
        <w:gridCol w:w="712"/>
        <w:gridCol w:w="788"/>
        <w:gridCol w:w="1247"/>
      </w:tblGrid>
      <w:tr w:rsidR="00652440" w:rsidTr="00DC52B4">
        <w:trPr>
          <w:jc w:val="center"/>
        </w:trPr>
        <w:tc>
          <w:tcPr>
            <w:tcW w:w="8522" w:type="dxa"/>
            <w:gridSpan w:val="10"/>
            <w:vAlign w:val="center"/>
          </w:tcPr>
          <w:p w:rsidR="00652440" w:rsidRDefault="00652440" w:rsidP="00DC52B4">
            <w:pPr>
              <w:spacing w:line="400" w:lineRule="exact"/>
              <w:jc w:val="center"/>
              <w:rPr>
                <w:rFonts w:ascii="宋体" w:eastAsia="宋体" w:hAnsi="宋体" w:cs="宋体" w:hint="eastAsia"/>
                <w:bCs/>
                <w:sz w:val="24"/>
              </w:rPr>
            </w:pPr>
            <w:r>
              <w:rPr>
                <w:rFonts w:ascii="宋体" w:eastAsia="宋体" w:hAnsi="宋体" w:cs="宋体" w:hint="eastAsia"/>
                <w:b/>
                <w:bCs/>
                <w:sz w:val="24"/>
              </w:rPr>
              <w:t>接 收</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bCs/>
                <w:sz w:val="24"/>
              </w:rPr>
            </w:pPr>
            <w:r>
              <w:rPr>
                <w:rFonts w:ascii="宋体" w:eastAsia="宋体" w:hAnsi="宋体" w:cs="宋体" w:hint="eastAsia"/>
                <w:bCs/>
                <w:sz w:val="24"/>
              </w:rPr>
              <w:t>序号</w:t>
            </w:r>
          </w:p>
        </w:tc>
        <w:tc>
          <w:tcPr>
            <w:tcW w:w="1244" w:type="dxa"/>
            <w:vAlign w:val="center"/>
          </w:tcPr>
          <w:p w:rsidR="00652440" w:rsidRDefault="00652440" w:rsidP="00DC52B4">
            <w:pPr>
              <w:spacing w:line="600" w:lineRule="exact"/>
              <w:jc w:val="center"/>
              <w:rPr>
                <w:rFonts w:ascii="宋体" w:eastAsia="宋体" w:hAnsi="宋体" w:cs="宋体" w:hint="eastAsia"/>
                <w:bCs/>
                <w:sz w:val="24"/>
              </w:rPr>
            </w:pPr>
            <w:r>
              <w:rPr>
                <w:rFonts w:ascii="宋体" w:eastAsia="宋体" w:hAnsi="宋体" w:cs="宋体" w:hint="eastAsia"/>
                <w:bCs/>
                <w:sz w:val="24"/>
              </w:rPr>
              <w:t>物料名称</w:t>
            </w:r>
          </w:p>
        </w:tc>
        <w:tc>
          <w:tcPr>
            <w:tcW w:w="1185" w:type="dxa"/>
            <w:gridSpan w:val="2"/>
            <w:vAlign w:val="center"/>
          </w:tcPr>
          <w:p w:rsidR="00652440" w:rsidRDefault="00652440" w:rsidP="00DC52B4">
            <w:pPr>
              <w:spacing w:line="300" w:lineRule="exact"/>
              <w:jc w:val="center"/>
              <w:rPr>
                <w:rFonts w:ascii="宋体" w:eastAsia="宋体" w:hAnsi="宋体" w:cs="宋体" w:hint="eastAsia"/>
                <w:bCs/>
                <w:sz w:val="24"/>
              </w:rPr>
            </w:pPr>
            <w:r>
              <w:rPr>
                <w:rFonts w:ascii="宋体" w:eastAsia="宋体" w:hAnsi="宋体" w:cs="宋体" w:hint="eastAsia"/>
                <w:bCs/>
                <w:sz w:val="24"/>
              </w:rPr>
              <w:t>来源国（地区）</w:t>
            </w:r>
          </w:p>
        </w:tc>
        <w:tc>
          <w:tcPr>
            <w:tcW w:w="1245" w:type="dxa"/>
            <w:vAlign w:val="center"/>
          </w:tcPr>
          <w:p w:rsidR="00652440" w:rsidRDefault="00652440" w:rsidP="00DC52B4">
            <w:pPr>
              <w:spacing w:line="400" w:lineRule="exact"/>
              <w:jc w:val="center"/>
              <w:rPr>
                <w:rFonts w:ascii="宋体" w:eastAsia="宋体" w:hAnsi="宋体" w:cs="宋体" w:hint="eastAsia"/>
                <w:bCs/>
                <w:sz w:val="24"/>
              </w:rPr>
            </w:pPr>
            <w:r>
              <w:rPr>
                <w:rFonts w:ascii="宋体" w:eastAsia="宋体" w:hAnsi="宋体" w:cs="宋体" w:hint="eastAsia"/>
                <w:bCs/>
                <w:sz w:val="24"/>
              </w:rPr>
              <w:t>货运方式</w:t>
            </w:r>
          </w:p>
        </w:tc>
        <w:tc>
          <w:tcPr>
            <w:tcW w:w="1230" w:type="dxa"/>
            <w:gridSpan w:val="2"/>
            <w:vAlign w:val="center"/>
          </w:tcPr>
          <w:p w:rsidR="00652440" w:rsidRDefault="00652440" w:rsidP="00DC52B4">
            <w:pPr>
              <w:spacing w:line="400" w:lineRule="exact"/>
              <w:jc w:val="center"/>
              <w:rPr>
                <w:rFonts w:ascii="宋体" w:eastAsia="宋体" w:hAnsi="宋体" w:cs="宋体" w:hint="eastAsia"/>
                <w:bCs/>
                <w:sz w:val="24"/>
              </w:rPr>
            </w:pPr>
            <w:r>
              <w:rPr>
                <w:rFonts w:ascii="宋体" w:eastAsia="宋体" w:hAnsi="宋体" w:cs="宋体" w:hint="eastAsia"/>
                <w:bCs/>
                <w:sz w:val="24"/>
              </w:rPr>
              <w:t>到货时间</w:t>
            </w:r>
          </w:p>
        </w:tc>
        <w:tc>
          <w:tcPr>
            <w:tcW w:w="1500" w:type="dxa"/>
            <w:gridSpan w:val="2"/>
            <w:vAlign w:val="center"/>
          </w:tcPr>
          <w:p w:rsidR="00652440" w:rsidRDefault="00652440" w:rsidP="00DC52B4">
            <w:pPr>
              <w:spacing w:line="400" w:lineRule="exact"/>
              <w:jc w:val="center"/>
              <w:rPr>
                <w:rFonts w:ascii="宋体" w:eastAsia="宋体" w:hAnsi="宋体" w:cs="宋体" w:hint="eastAsia"/>
                <w:bCs/>
                <w:sz w:val="24"/>
              </w:rPr>
            </w:pPr>
            <w:r>
              <w:rPr>
                <w:rFonts w:ascii="宋体" w:eastAsia="宋体" w:hAnsi="宋体" w:cs="宋体" w:hint="eastAsia"/>
                <w:bCs/>
                <w:sz w:val="24"/>
              </w:rPr>
              <w:t>批号/编码</w:t>
            </w:r>
          </w:p>
        </w:tc>
        <w:tc>
          <w:tcPr>
            <w:tcW w:w="1247" w:type="dxa"/>
            <w:vAlign w:val="center"/>
          </w:tcPr>
          <w:p w:rsidR="00652440" w:rsidRDefault="00652440" w:rsidP="00DC52B4">
            <w:pPr>
              <w:spacing w:line="400" w:lineRule="exact"/>
              <w:jc w:val="center"/>
              <w:rPr>
                <w:rFonts w:ascii="宋体" w:eastAsia="宋体" w:hAnsi="宋体" w:cs="宋体" w:hint="eastAsia"/>
                <w:bCs/>
                <w:sz w:val="24"/>
              </w:rPr>
            </w:pPr>
            <w:r>
              <w:rPr>
                <w:rFonts w:ascii="宋体" w:eastAsia="宋体" w:hAnsi="宋体" w:cs="宋体" w:hint="eastAsia"/>
                <w:bCs/>
                <w:sz w:val="24"/>
              </w:rPr>
              <w:t>操作人员</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bCs/>
                <w:sz w:val="24"/>
              </w:rPr>
            </w:pPr>
          </w:p>
        </w:tc>
        <w:tc>
          <w:tcPr>
            <w:tcW w:w="1244" w:type="dxa"/>
            <w:vAlign w:val="center"/>
          </w:tcPr>
          <w:p w:rsidR="00652440" w:rsidRDefault="00652440" w:rsidP="00DC52B4">
            <w:pPr>
              <w:spacing w:line="600" w:lineRule="exact"/>
              <w:jc w:val="center"/>
              <w:rPr>
                <w:rFonts w:ascii="宋体" w:eastAsia="宋体" w:hAnsi="宋体" w:cs="宋体" w:hint="eastAsia"/>
                <w:bCs/>
                <w:sz w:val="24"/>
              </w:rPr>
            </w:pPr>
          </w:p>
        </w:tc>
        <w:tc>
          <w:tcPr>
            <w:tcW w:w="1185" w:type="dxa"/>
            <w:gridSpan w:val="2"/>
            <w:vAlign w:val="center"/>
          </w:tcPr>
          <w:p w:rsidR="00652440" w:rsidRDefault="00652440" w:rsidP="00DC52B4">
            <w:pPr>
              <w:spacing w:line="600" w:lineRule="exact"/>
              <w:jc w:val="center"/>
              <w:rPr>
                <w:rFonts w:ascii="宋体" w:eastAsia="宋体" w:hAnsi="宋体" w:cs="宋体" w:hint="eastAsia"/>
                <w:bCs/>
                <w:sz w:val="24"/>
              </w:rPr>
            </w:pPr>
          </w:p>
        </w:tc>
        <w:tc>
          <w:tcPr>
            <w:tcW w:w="1245" w:type="dxa"/>
            <w:vAlign w:val="center"/>
          </w:tcPr>
          <w:p w:rsidR="00652440" w:rsidRDefault="00652440" w:rsidP="00DC52B4">
            <w:pPr>
              <w:spacing w:line="400" w:lineRule="exact"/>
              <w:jc w:val="center"/>
              <w:rPr>
                <w:rFonts w:ascii="宋体" w:eastAsia="宋体" w:hAnsi="宋体" w:cs="宋体" w:hint="eastAsia"/>
                <w:bCs/>
                <w:sz w:val="24"/>
              </w:rPr>
            </w:pPr>
          </w:p>
        </w:tc>
        <w:tc>
          <w:tcPr>
            <w:tcW w:w="1230" w:type="dxa"/>
            <w:gridSpan w:val="2"/>
            <w:vAlign w:val="center"/>
          </w:tcPr>
          <w:p w:rsidR="00652440" w:rsidRDefault="00652440" w:rsidP="00DC52B4">
            <w:pPr>
              <w:spacing w:line="400" w:lineRule="exact"/>
              <w:jc w:val="center"/>
              <w:rPr>
                <w:rFonts w:ascii="宋体" w:eastAsia="宋体" w:hAnsi="宋体" w:cs="宋体" w:hint="eastAsia"/>
                <w:bCs/>
                <w:sz w:val="24"/>
              </w:rPr>
            </w:pPr>
          </w:p>
        </w:tc>
        <w:tc>
          <w:tcPr>
            <w:tcW w:w="1500" w:type="dxa"/>
            <w:gridSpan w:val="2"/>
            <w:vAlign w:val="center"/>
          </w:tcPr>
          <w:p w:rsidR="00652440" w:rsidRDefault="00652440" w:rsidP="00DC52B4">
            <w:pPr>
              <w:spacing w:line="400" w:lineRule="exact"/>
              <w:jc w:val="center"/>
              <w:rPr>
                <w:rFonts w:ascii="宋体" w:eastAsia="宋体" w:hAnsi="宋体" w:cs="宋体" w:hint="eastAsia"/>
                <w:bCs/>
                <w:sz w:val="24"/>
              </w:rPr>
            </w:pPr>
          </w:p>
        </w:tc>
        <w:tc>
          <w:tcPr>
            <w:tcW w:w="1247" w:type="dxa"/>
            <w:vAlign w:val="center"/>
          </w:tcPr>
          <w:p w:rsidR="00652440" w:rsidRDefault="00652440" w:rsidP="00DC52B4">
            <w:pPr>
              <w:spacing w:line="400" w:lineRule="exact"/>
              <w:jc w:val="center"/>
              <w:rPr>
                <w:rFonts w:ascii="宋体" w:eastAsia="宋体" w:hAnsi="宋体" w:cs="宋体" w:hint="eastAsia"/>
                <w:bCs/>
                <w:sz w:val="24"/>
              </w:rPr>
            </w:pPr>
          </w:p>
        </w:tc>
      </w:tr>
      <w:tr w:rsidR="00652440" w:rsidTr="00DC52B4">
        <w:trPr>
          <w:jc w:val="center"/>
        </w:trPr>
        <w:tc>
          <w:tcPr>
            <w:tcW w:w="8522" w:type="dxa"/>
            <w:gridSpan w:val="10"/>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
                <w:bCs/>
                <w:sz w:val="24"/>
              </w:rPr>
              <w:t>消 杀</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bCs/>
                <w:sz w:val="24"/>
              </w:rPr>
            </w:pPr>
            <w:r>
              <w:rPr>
                <w:rFonts w:ascii="宋体" w:eastAsia="宋体" w:hAnsi="宋体" w:cs="宋体" w:hint="eastAsia"/>
                <w:bCs/>
                <w:sz w:val="24"/>
              </w:rPr>
              <w:t>序号</w:t>
            </w:r>
          </w:p>
        </w:tc>
        <w:tc>
          <w:tcPr>
            <w:tcW w:w="2028" w:type="dxa"/>
            <w:gridSpan w:val="2"/>
            <w:vAlign w:val="center"/>
          </w:tcPr>
          <w:p w:rsidR="00652440" w:rsidRDefault="00652440" w:rsidP="00DC52B4">
            <w:pPr>
              <w:spacing w:line="600" w:lineRule="exact"/>
              <w:jc w:val="center"/>
              <w:rPr>
                <w:rFonts w:ascii="宋体" w:eastAsia="宋体" w:hAnsi="宋体" w:cs="宋体" w:hint="eastAsia"/>
                <w:bCs/>
                <w:sz w:val="24"/>
              </w:rPr>
            </w:pPr>
            <w:r>
              <w:rPr>
                <w:rFonts w:ascii="宋体" w:eastAsia="宋体" w:hAnsi="宋体" w:cs="宋体" w:hint="eastAsia"/>
                <w:bCs/>
                <w:sz w:val="24"/>
              </w:rPr>
              <w:t>物料名称</w:t>
            </w:r>
          </w:p>
        </w:tc>
        <w:tc>
          <w:tcPr>
            <w:tcW w:w="2029" w:type="dxa"/>
            <w:gridSpan w:val="3"/>
            <w:vAlign w:val="center"/>
          </w:tcPr>
          <w:p w:rsidR="00652440" w:rsidRDefault="00652440" w:rsidP="00DC52B4">
            <w:pPr>
              <w:spacing w:line="600" w:lineRule="exact"/>
              <w:jc w:val="center"/>
              <w:rPr>
                <w:rFonts w:ascii="宋体" w:eastAsia="宋体" w:hAnsi="宋体" w:cs="宋体" w:hint="eastAsia"/>
                <w:bCs/>
                <w:sz w:val="24"/>
              </w:rPr>
            </w:pPr>
            <w:r>
              <w:rPr>
                <w:rFonts w:ascii="宋体" w:eastAsia="宋体" w:hAnsi="宋体" w:cs="宋体" w:hint="eastAsia"/>
                <w:bCs/>
                <w:sz w:val="24"/>
              </w:rPr>
              <w:t>批号/编码</w:t>
            </w:r>
          </w:p>
        </w:tc>
        <w:tc>
          <w:tcPr>
            <w:tcW w:w="1559" w:type="dxa"/>
            <w:gridSpan w:val="2"/>
            <w:vAlign w:val="center"/>
          </w:tcPr>
          <w:p w:rsidR="00652440" w:rsidRDefault="00652440" w:rsidP="00DC52B4">
            <w:pPr>
              <w:spacing w:line="400" w:lineRule="exact"/>
              <w:jc w:val="center"/>
              <w:rPr>
                <w:rFonts w:ascii="宋体" w:eastAsia="宋体" w:hAnsi="宋体" w:cs="宋体" w:hint="eastAsia"/>
                <w:bCs/>
                <w:sz w:val="24"/>
              </w:rPr>
            </w:pPr>
            <w:r>
              <w:rPr>
                <w:rFonts w:ascii="宋体" w:eastAsia="宋体" w:hAnsi="宋体" w:cs="宋体" w:hint="eastAsia"/>
                <w:bCs/>
                <w:sz w:val="24"/>
              </w:rPr>
              <w:t>消杀方式及时间</w:t>
            </w:r>
          </w:p>
        </w:tc>
        <w:tc>
          <w:tcPr>
            <w:tcW w:w="2035" w:type="dxa"/>
            <w:gridSpan w:val="2"/>
            <w:vAlign w:val="center"/>
          </w:tcPr>
          <w:p w:rsidR="00652440" w:rsidRDefault="00652440" w:rsidP="00DC52B4">
            <w:pPr>
              <w:spacing w:line="400" w:lineRule="exact"/>
              <w:jc w:val="center"/>
              <w:rPr>
                <w:rFonts w:ascii="宋体" w:eastAsia="宋体" w:hAnsi="宋体" w:cs="宋体" w:hint="eastAsia"/>
                <w:bCs/>
                <w:sz w:val="24"/>
              </w:rPr>
            </w:pPr>
            <w:r>
              <w:rPr>
                <w:rFonts w:ascii="宋体" w:eastAsia="宋体" w:hAnsi="宋体" w:cs="宋体" w:hint="eastAsia"/>
                <w:bCs/>
                <w:sz w:val="24"/>
              </w:rPr>
              <w:t>操作人员</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sz w:val="24"/>
              </w:rPr>
            </w:pPr>
          </w:p>
        </w:tc>
        <w:tc>
          <w:tcPr>
            <w:tcW w:w="2028" w:type="dxa"/>
            <w:gridSpan w:val="2"/>
            <w:vAlign w:val="center"/>
          </w:tcPr>
          <w:p w:rsidR="00652440" w:rsidRDefault="00652440" w:rsidP="00DC52B4">
            <w:pPr>
              <w:spacing w:line="600" w:lineRule="exact"/>
              <w:jc w:val="center"/>
              <w:rPr>
                <w:rFonts w:ascii="宋体" w:eastAsia="宋体" w:hAnsi="宋体" w:cs="宋体" w:hint="eastAsia"/>
                <w:sz w:val="24"/>
              </w:rPr>
            </w:pPr>
          </w:p>
        </w:tc>
        <w:tc>
          <w:tcPr>
            <w:tcW w:w="2029" w:type="dxa"/>
            <w:gridSpan w:val="3"/>
            <w:vAlign w:val="center"/>
          </w:tcPr>
          <w:p w:rsidR="00652440" w:rsidRDefault="00652440" w:rsidP="00DC52B4">
            <w:pPr>
              <w:spacing w:line="600" w:lineRule="exact"/>
              <w:jc w:val="center"/>
              <w:rPr>
                <w:rFonts w:ascii="宋体" w:eastAsia="宋体" w:hAnsi="宋体" w:cs="宋体" w:hint="eastAsia"/>
                <w:sz w:val="24"/>
              </w:rPr>
            </w:pPr>
          </w:p>
        </w:tc>
        <w:tc>
          <w:tcPr>
            <w:tcW w:w="1559" w:type="dxa"/>
            <w:gridSpan w:val="2"/>
            <w:vAlign w:val="center"/>
          </w:tcPr>
          <w:p w:rsidR="00652440" w:rsidRDefault="00652440" w:rsidP="00DC52B4">
            <w:pPr>
              <w:spacing w:line="400" w:lineRule="exact"/>
              <w:jc w:val="center"/>
              <w:rPr>
                <w:rFonts w:ascii="宋体" w:eastAsia="宋体" w:hAnsi="宋体" w:cs="宋体" w:hint="eastAsia"/>
                <w:sz w:val="24"/>
              </w:rPr>
            </w:pPr>
          </w:p>
        </w:tc>
        <w:tc>
          <w:tcPr>
            <w:tcW w:w="2035" w:type="dxa"/>
            <w:gridSpan w:val="2"/>
            <w:vAlign w:val="center"/>
          </w:tcPr>
          <w:p w:rsidR="00652440" w:rsidRDefault="00652440" w:rsidP="00DC52B4">
            <w:pPr>
              <w:spacing w:line="400" w:lineRule="exact"/>
              <w:jc w:val="center"/>
              <w:rPr>
                <w:rFonts w:ascii="宋体" w:eastAsia="宋体" w:hAnsi="宋体" w:cs="宋体" w:hint="eastAsia"/>
                <w:sz w:val="24"/>
              </w:rPr>
            </w:pPr>
          </w:p>
        </w:tc>
      </w:tr>
      <w:tr w:rsidR="00652440" w:rsidTr="00DC52B4">
        <w:trPr>
          <w:jc w:val="center"/>
        </w:trPr>
        <w:tc>
          <w:tcPr>
            <w:tcW w:w="8522" w:type="dxa"/>
            <w:gridSpan w:val="10"/>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
                <w:bCs/>
                <w:sz w:val="24"/>
              </w:rPr>
              <w:t>拆 包</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sz w:val="24"/>
              </w:rPr>
            </w:pPr>
            <w:r>
              <w:rPr>
                <w:rFonts w:ascii="宋体" w:eastAsia="宋体" w:hAnsi="宋体" w:cs="宋体" w:hint="eastAsia"/>
                <w:bCs/>
                <w:sz w:val="24"/>
              </w:rPr>
              <w:t>序号</w:t>
            </w:r>
          </w:p>
        </w:tc>
        <w:tc>
          <w:tcPr>
            <w:tcW w:w="2028" w:type="dxa"/>
            <w:gridSpan w:val="2"/>
            <w:vAlign w:val="center"/>
          </w:tcPr>
          <w:p w:rsidR="00652440" w:rsidRDefault="00652440" w:rsidP="00DC52B4">
            <w:pPr>
              <w:spacing w:line="600" w:lineRule="exact"/>
              <w:jc w:val="center"/>
              <w:rPr>
                <w:rFonts w:ascii="宋体" w:eastAsia="宋体" w:hAnsi="宋体" w:cs="宋体" w:hint="eastAsia"/>
                <w:sz w:val="24"/>
              </w:rPr>
            </w:pPr>
            <w:r>
              <w:rPr>
                <w:rFonts w:ascii="宋体" w:eastAsia="宋体" w:hAnsi="宋体" w:cs="宋体" w:hint="eastAsia"/>
                <w:bCs/>
                <w:sz w:val="24"/>
              </w:rPr>
              <w:t>物料名称</w:t>
            </w:r>
          </w:p>
        </w:tc>
        <w:tc>
          <w:tcPr>
            <w:tcW w:w="2029" w:type="dxa"/>
            <w:gridSpan w:val="3"/>
            <w:vAlign w:val="center"/>
          </w:tcPr>
          <w:p w:rsidR="00652440" w:rsidRDefault="00652440" w:rsidP="00DC52B4">
            <w:pPr>
              <w:spacing w:line="600" w:lineRule="exact"/>
              <w:jc w:val="center"/>
              <w:rPr>
                <w:rFonts w:ascii="宋体" w:eastAsia="宋体" w:hAnsi="宋体" w:cs="宋体" w:hint="eastAsia"/>
                <w:sz w:val="24"/>
              </w:rPr>
            </w:pPr>
            <w:r>
              <w:rPr>
                <w:rFonts w:ascii="宋体" w:eastAsia="宋体" w:hAnsi="宋体" w:cs="宋体" w:hint="eastAsia"/>
                <w:bCs/>
                <w:sz w:val="24"/>
              </w:rPr>
              <w:t>批号/编码</w:t>
            </w:r>
          </w:p>
        </w:tc>
        <w:tc>
          <w:tcPr>
            <w:tcW w:w="1559" w:type="dxa"/>
            <w:gridSpan w:val="2"/>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Cs/>
                <w:sz w:val="24"/>
              </w:rPr>
              <w:t>时间</w:t>
            </w:r>
          </w:p>
        </w:tc>
        <w:tc>
          <w:tcPr>
            <w:tcW w:w="2035" w:type="dxa"/>
            <w:gridSpan w:val="2"/>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Cs/>
                <w:sz w:val="24"/>
              </w:rPr>
              <w:t>操作人员</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sz w:val="24"/>
              </w:rPr>
            </w:pPr>
          </w:p>
        </w:tc>
        <w:tc>
          <w:tcPr>
            <w:tcW w:w="2028" w:type="dxa"/>
            <w:gridSpan w:val="2"/>
            <w:vAlign w:val="center"/>
          </w:tcPr>
          <w:p w:rsidR="00652440" w:rsidRDefault="00652440" w:rsidP="00DC52B4">
            <w:pPr>
              <w:spacing w:line="600" w:lineRule="exact"/>
              <w:jc w:val="center"/>
              <w:rPr>
                <w:rFonts w:ascii="宋体" w:eastAsia="宋体" w:hAnsi="宋体" w:cs="宋体" w:hint="eastAsia"/>
                <w:sz w:val="24"/>
              </w:rPr>
            </w:pPr>
          </w:p>
        </w:tc>
        <w:tc>
          <w:tcPr>
            <w:tcW w:w="2029" w:type="dxa"/>
            <w:gridSpan w:val="3"/>
            <w:vAlign w:val="center"/>
          </w:tcPr>
          <w:p w:rsidR="00652440" w:rsidRDefault="00652440" w:rsidP="00DC52B4">
            <w:pPr>
              <w:spacing w:line="600" w:lineRule="exact"/>
              <w:jc w:val="center"/>
              <w:rPr>
                <w:rFonts w:ascii="宋体" w:eastAsia="宋体" w:hAnsi="宋体" w:cs="宋体" w:hint="eastAsia"/>
                <w:sz w:val="24"/>
              </w:rPr>
            </w:pPr>
          </w:p>
        </w:tc>
        <w:tc>
          <w:tcPr>
            <w:tcW w:w="1559" w:type="dxa"/>
            <w:gridSpan w:val="2"/>
            <w:vAlign w:val="center"/>
          </w:tcPr>
          <w:p w:rsidR="00652440" w:rsidRDefault="00652440" w:rsidP="00DC52B4">
            <w:pPr>
              <w:spacing w:line="400" w:lineRule="exact"/>
              <w:jc w:val="center"/>
              <w:rPr>
                <w:rFonts w:ascii="宋体" w:eastAsia="宋体" w:hAnsi="宋体" w:cs="宋体" w:hint="eastAsia"/>
                <w:sz w:val="24"/>
              </w:rPr>
            </w:pPr>
          </w:p>
        </w:tc>
        <w:tc>
          <w:tcPr>
            <w:tcW w:w="2035" w:type="dxa"/>
            <w:gridSpan w:val="2"/>
            <w:vAlign w:val="center"/>
          </w:tcPr>
          <w:p w:rsidR="00652440" w:rsidRDefault="00652440" w:rsidP="00DC52B4">
            <w:pPr>
              <w:spacing w:line="400" w:lineRule="exact"/>
              <w:jc w:val="center"/>
              <w:rPr>
                <w:rFonts w:ascii="宋体" w:eastAsia="宋体" w:hAnsi="宋体" w:cs="宋体" w:hint="eastAsia"/>
                <w:sz w:val="24"/>
              </w:rPr>
            </w:pPr>
          </w:p>
        </w:tc>
      </w:tr>
      <w:tr w:rsidR="00652440" w:rsidTr="00DC52B4">
        <w:trPr>
          <w:jc w:val="center"/>
        </w:trPr>
        <w:tc>
          <w:tcPr>
            <w:tcW w:w="8522" w:type="dxa"/>
            <w:gridSpan w:val="10"/>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
                <w:bCs/>
                <w:sz w:val="24"/>
              </w:rPr>
              <w:t>储 存</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sz w:val="24"/>
              </w:rPr>
            </w:pPr>
            <w:r>
              <w:rPr>
                <w:rFonts w:ascii="宋体" w:eastAsia="宋体" w:hAnsi="宋体" w:cs="宋体" w:hint="eastAsia"/>
                <w:bCs/>
                <w:sz w:val="24"/>
              </w:rPr>
              <w:t>序号</w:t>
            </w:r>
          </w:p>
        </w:tc>
        <w:tc>
          <w:tcPr>
            <w:tcW w:w="2028" w:type="dxa"/>
            <w:gridSpan w:val="2"/>
            <w:vAlign w:val="center"/>
          </w:tcPr>
          <w:p w:rsidR="00652440" w:rsidRDefault="00652440" w:rsidP="00DC52B4">
            <w:pPr>
              <w:spacing w:line="600" w:lineRule="exact"/>
              <w:jc w:val="center"/>
              <w:rPr>
                <w:rFonts w:ascii="宋体" w:eastAsia="宋体" w:hAnsi="宋体" w:cs="宋体" w:hint="eastAsia"/>
                <w:sz w:val="24"/>
              </w:rPr>
            </w:pPr>
            <w:r>
              <w:rPr>
                <w:rFonts w:ascii="宋体" w:eastAsia="宋体" w:hAnsi="宋体" w:cs="宋体" w:hint="eastAsia"/>
                <w:bCs/>
                <w:sz w:val="24"/>
              </w:rPr>
              <w:t>物料名称</w:t>
            </w:r>
          </w:p>
        </w:tc>
        <w:tc>
          <w:tcPr>
            <w:tcW w:w="2029" w:type="dxa"/>
            <w:gridSpan w:val="3"/>
            <w:vAlign w:val="center"/>
          </w:tcPr>
          <w:p w:rsidR="00652440" w:rsidRDefault="00652440" w:rsidP="00DC52B4">
            <w:pPr>
              <w:spacing w:line="600" w:lineRule="exact"/>
              <w:jc w:val="center"/>
              <w:rPr>
                <w:rFonts w:ascii="宋体" w:eastAsia="宋体" w:hAnsi="宋体" w:cs="宋体" w:hint="eastAsia"/>
                <w:sz w:val="24"/>
              </w:rPr>
            </w:pPr>
            <w:r>
              <w:rPr>
                <w:rFonts w:ascii="宋体" w:eastAsia="宋体" w:hAnsi="宋体" w:cs="宋体" w:hint="eastAsia"/>
                <w:bCs/>
                <w:sz w:val="24"/>
              </w:rPr>
              <w:t>批号/编码</w:t>
            </w:r>
          </w:p>
        </w:tc>
        <w:tc>
          <w:tcPr>
            <w:tcW w:w="1559" w:type="dxa"/>
            <w:gridSpan w:val="2"/>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Cs/>
                <w:sz w:val="24"/>
              </w:rPr>
              <w:t>时间</w:t>
            </w:r>
          </w:p>
        </w:tc>
        <w:tc>
          <w:tcPr>
            <w:tcW w:w="2035" w:type="dxa"/>
            <w:gridSpan w:val="2"/>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Cs/>
                <w:sz w:val="24"/>
              </w:rPr>
              <w:t>操作人员</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sz w:val="24"/>
              </w:rPr>
            </w:pPr>
          </w:p>
        </w:tc>
        <w:tc>
          <w:tcPr>
            <w:tcW w:w="2028" w:type="dxa"/>
            <w:gridSpan w:val="2"/>
            <w:vAlign w:val="center"/>
          </w:tcPr>
          <w:p w:rsidR="00652440" w:rsidRDefault="00652440" w:rsidP="00DC52B4">
            <w:pPr>
              <w:spacing w:line="600" w:lineRule="exact"/>
              <w:jc w:val="center"/>
              <w:rPr>
                <w:rFonts w:ascii="宋体" w:eastAsia="宋体" w:hAnsi="宋体" w:cs="宋体" w:hint="eastAsia"/>
                <w:sz w:val="24"/>
              </w:rPr>
            </w:pPr>
          </w:p>
        </w:tc>
        <w:tc>
          <w:tcPr>
            <w:tcW w:w="2029" w:type="dxa"/>
            <w:gridSpan w:val="3"/>
            <w:vAlign w:val="center"/>
          </w:tcPr>
          <w:p w:rsidR="00652440" w:rsidRDefault="00652440" w:rsidP="00DC52B4">
            <w:pPr>
              <w:spacing w:line="600" w:lineRule="exact"/>
              <w:jc w:val="center"/>
              <w:rPr>
                <w:rFonts w:ascii="宋体" w:eastAsia="宋体" w:hAnsi="宋体" w:cs="宋体" w:hint="eastAsia"/>
                <w:sz w:val="24"/>
              </w:rPr>
            </w:pPr>
          </w:p>
        </w:tc>
        <w:tc>
          <w:tcPr>
            <w:tcW w:w="1559" w:type="dxa"/>
            <w:gridSpan w:val="2"/>
            <w:vAlign w:val="center"/>
          </w:tcPr>
          <w:p w:rsidR="00652440" w:rsidRDefault="00652440" w:rsidP="00DC52B4">
            <w:pPr>
              <w:spacing w:line="400" w:lineRule="exact"/>
              <w:jc w:val="center"/>
              <w:rPr>
                <w:rFonts w:ascii="宋体" w:eastAsia="宋体" w:hAnsi="宋体" w:cs="宋体" w:hint="eastAsia"/>
                <w:sz w:val="24"/>
              </w:rPr>
            </w:pPr>
          </w:p>
        </w:tc>
        <w:tc>
          <w:tcPr>
            <w:tcW w:w="2035" w:type="dxa"/>
            <w:gridSpan w:val="2"/>
            <w:vAlign w:val="center"/>
          </w:tcPr>
          <w:p w:rsidR="00652440" w:rsidRDefault="00652440" w:rsidP="00DC52B4">
            <w:pPr>
              <w:spacing w:line="400" w:lineRule="exact"/>
              <w:jc w:val="center"/>
              <w:rPr>
                <w:rFonts w:ascii="宋体" w:eastAsia="宋体" w:hAnsi="宋体" w:cs="宋体" w:hint="eastAsia"/>
                <w:sz w:val="24"/>
              </w:rPr>
            </w:pPr>
          </w:p>
        </w:tc>
      </w:tr>
      <w:tr w:rsidR="00652440" w:rsidTr="00DC52B4">
        <w:trPr>
          <w:jc w:val="center"/>
        </w:trPr>
        <w:tc>
          <w:tcPr>
            <w:tcW w:w="8522" w:type="dxa"/>
            <w:gridSpan w:val="10"/>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
                <w:bCs/>
                <w:sz w:val="24"/>
              </w:rPr>
              <w:t>包材处置</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bCs/>
                <w:sz w:val="24"/>
              </w:rPr>
            </w:pPr>
            <w:r>
              <w:rPr>
                <w:rFonts w:ascii="宋体" w:eastAsia="宋体" w:hAnsi="宋体" w:cs="宋体" w:hint="eastAsia"/>
                <w:bCs/>
                <w:sz w:val="24"/>
              </w:rPr>
              <w:t>序号</w:t>
            </w:r>
          </w:p>
        </w:tc>
        <w:tc>
          <w:tcPr>
            <w:tcW w:w="2028" w:type="dxa"/>
            <w:gridSpan w:val="2"/>
            <w:vAlign w:val="center"/>
          </w:tcPr>
          <w:p w:rsidR="00652440" w:rsidRDefault="00652440" w:rsidP="00DC52B4">
            <w:pPr>
              <w:spacing w:line="600" w:lineRule="exact"/>
              <w:jc w:val="center"/>
              <w:rPr>
                <w:rFonts w:ascii="宋体" w:eastAsia="宋体" w:hAnsi="宋体" w:cs="宋体" w:hint="eastAsia"/>
                <w:bCs/>
                <w:sz w:val="24"/>
              </w:rPr>
            </w:pPr>
            <w:r>
              <w:rPr>
                <w:rFonts w:ascii="宋体" w:eastAsia="宋体" w:hAnsi="宋体" w:cs="宋体" w:hint="eastAsia"/>
                <w:bCs/>
                <w:sz w:val="24"/>
              </w:rPr>
              <w:t>物料名称</w:t>
            </w:r>
          </w:p>
        </w:tc>
        <w:tc>
          <w:tcPr>
            <w:tcW w:w="2029" w:type="dxa"/>
            <w:gridSpan w:val="3"/>
            <w:vAlign w:val="center"/>
          </w:tcPr>
          <w:p w:rsidR="00652440" w:rsidRDefault="00652440" w:rsidP="00DC52B4">
            <w:pPr>
              <w:spacing w:line="600" w:lineRule="exact"/>
              <w:jc w:val="center"/>
              <w:rPr>
                <w:rFonts w:ascii="宋体" w:eastAsia="宋体" w:hAnsi="宋体" w:cs="宋体" w:hint="eastAsia"/>
                <w:bCs/>
                <w:sz w:val="24"/>
              </w:rPr>
            </w:pPr>
            <w:r>
              <w:rPr>
                <w:rFonts w:ascii="宋体" w:eastAsia="宋体" w:hAnsi="宋体" w:cs="宋体" w:hint="eastAsia"/>
                <w:bCs/>
                <w:sz w:val="24"/>
              </w:rPr>
              <w:t>批号/编码</w:t>
            </w:r>
          </w:p>
        </w:tc>
        <w:tc>
          <w:tcPr>
            <w:tcW w:w="1559" w:type="dxa"/>
            <w:gridSpan w:val="2"/>
            <w:vAlign w:val="center"/>
          </w:tcPr>
          <w:p w:rsidR="00652440" w:rsidRDefault="00652440" w:rsidP="00DC52B4">
            <w:pPr>
              <w:spacing w:line="400" w:lineRule="exact"/>
              <w:jc w:val="center"/>
              <w:rPr>
                <w:rFonts w:ascii="宋体" w:eastAsia="宋体" w:hAnsi="宋体" w:cs="宋体" w:hint="eastAsia"/>
                <w:bCs/>
                <w:sz w:val="24"/>
              </w:rPr>
            </w:pPr>
            <w:r>
              <w:rPr>
                <w:rFonts w:ascii="宋体" w:eastAsia="宋体" w:hAnsi="宋体" w:cs="宋体" w:hint="eastAsia"/>
                <w:bCs/>
                <w:sz w:val="24"/>
              </w:rPr>
              <w:t>处置方式及时间</w:t>
            </w:r>
          </w:p>
        </w:tc>
        <w:tc>
          <w:tcPr>
            <w:tcW w:w="2035" w:type="dxa"/>
            <w:gridSpan w:val="2"/>
            <w:vAlign w:val="center"/>
          </w:tcPr>
          <w:p w:rsidR="00652440" w:rsidRDefault="00652440" w:rsidP="00DC52B4">
            <w:pPr>
              <w:spacing w:line="400" w:lineRule="exact"/>
              <w:jc w:val="center"/>
              <w:rPr>
                <w:rFonts w:ascii="宋体" w:eastAsia="宋体" w:hAnsi="宋体" w:cs="宋体" w:hint="eastAsia"/>
                <w:bCs/>
                <w:sz w:val="24"/>
              </w:rPr>
            </w:pPr>
            <w:r>
              <w:rPr>
                <w:rFonts w:ascii="宋体" w:eastAsia="宋体" w:hAnsi="宋体" w:cs="宋体" w:hint="eastAsia"/>
                <w:bCs/>
                <w:sz w:val="24"/>
              </w:rPr>
              <w:t>操作人员</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sz w:val="24"/>
              </w:rPr>
            </w:pPr>
          </w:p>
        </w:tc>
        <w:tc>
          <w:tcPr>
            <w:tcW w:w="2028" w:type="dxa"/>
            <w:gridSpan w:val="2"/>
            <w:vAlign w:val="center"/>
          </w:tcPr>
          <w:p w:rsidR="00652440" w:rsidRDefault="00652440" w:rsidP="00DC52B4">
            <w:pPr>
              <w:spacing w:line="600" w:lineRule="exact"/>
              <w:jc w:val="center"/>
              <w:rPr>
                <w:rFonts w:ascii="宋体" w:eastAsia="宋体" w:hAnsi="宋体" w:cs="宋体" w:hint="eastAsia"/>
                <w:sz w:val="24"/>
              </w:rPr>
            </w:pPr>
          </w:p>
        </w:tc>
        <w:tc>
          <w:tcPr>
            <w:tcW w:w="2029" w:type="dxa"/>
            <w:gridSpan w:val="3"/>
            <w:vAlign w:val="center"/>
          </w:tcPr>
          <w:p w:rsidR="00652440" w:rsidRDefault="00652440" w:rsidP="00DC52B4">
            <w:pPr>
              <w:spacing w:line="600" w:lineRule="exact"/>
              <w:jc w:val="center"/>
              <w:rPr>
                <w:rFonts w:ascii="宋体" w:eastAsia="宋体" w:hAnsi="宋体" w:cs="宋体" w:hint="eastAsia"/>
                <w:sz w:val="24"/>
              </w:rPr>
            </w:pPr>
          </w:p>
        </w:tc>
        <w:tc>
          <w:tcPr>
            <w:tcW w:w="1559" w:type="dxa"/>
            <w:gridSpan w:val="2"/>
            <w:vAlign w:val="center"/>
          </w:tcPr>
          <w:p w:rsidR="00652440" w:rsidRDefault="00652440" w:rsidP="00DC52B4">
            <w:pPr>
              <w:spacing w:line="400" w:lineRule="exact"/>
              <w:jc w:val="center"/>
              <w:rPr>
                <w:rFonts w:ascii="宋体" w:eastAsia="宋体" w:hAnsi="宋体" w:cs="宋体" w:hint="eastAsia"/>
                <w:sz w:val="24"/>
              </w:rPr>
            </w:pPr>
          </w:p>
        </w:tc>
        <w:tc>
          <w:tcPr>
            <w:tcW w:w="2035" w:type="dxa"/>
            <w:gridSpan w:val="2"/>
            <w:vAlign w:val="center"/>
          </w:tcPr>
          <w:p w:rsidR="00652440" w:rsidRDefault="00652440" w:rsidP="00DC52B4">
            <w:pPr>
              <w:spacing w:line="400" w:lineRule="exact"/>
              <w:jc w:val="center"/>
              <w:rPr>
                <w:rFonts w:ascii="宋体" w:eastAsia="宋体" w:hAnsi="宋体" w:cs="宋体" w:hint="eastAsia"/>
                <w:sz w:val="24"/>
              </w:rPr>
            </w:pPr>
          </w:p>
        </w:tc>
      </w:tr>
      <w:tr w:rsidR="00652440" w:rsidTr="00DC52B4">
        <w:trPr>
          <w:jc w:val="center"/>
        </w:trPr>
        <w:tc>
          <w:tcPr>
            <w:tcW w:w="8522" w:type="dxa"/>
            <w:gridSpan w:val="10"/>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
                <w:bCs/>
                <w:sz w:val="24"/>
              </w:rPr>
              <w:t>转运过程</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sz w:val="24"/>
              </w:rPr>
            </w:pPr>
            <w:r>
              <w:rPr>
                <w:rFonts w:ascii="宋体" w:eastAsia="宋体" w:hAnsi="宋体" w:cs="宋体" w:hint="eastAsia"/>
                <w:bCs/>
                <w:sz w:val="24"/>
              </w:rPr>
              <w:t>序号</w:t>
            </w:r>
          </w:p>
        </w:tc>
        <w:tc>
          <w:tcPr>
            <w:tcW w:w="2028" w:type="dxa"/>
            <w:gridSpan w:val="2"/>
            <w:vAlign w:val="center"/>
          </w:tcPr>
          <w:p w:rsidR="00652440" w:rsidRDefault="00652440" w:rsidP="00DC52B4">
            <w:pPr>
              <w:spacing w:line="600" w:lineRule="exact"/>
              <w:jc w:val="center"/>
              <w:rPr>
                <w:rFonts w:ascii="宋体" w:eastAsia="宋体" w:hAnsi="宋体" w:cs="宋体" w:hint="eastAsia"/>
                <w:sz w:val="24"/>
              </w:rPr>
            </w:pPr>
            <w:r>
              <w:rPr>
                <w:rFonts w:ascii="宋体" w:eastAsia="宋体" w:hAnsi="宋体" w:cs="宋体" w:hint="eastAsia"/>
                <w:bCs/>
                <w:sz w:val="24"/>
              </w:rPr>
              <w:t>物料名称</w:t>
            </w:r>
          </w:p>
        </w:tc>
        <w:tc>
          <w:tcPr>
            <w:tcW w:w="2029" w:type="dxa"/>
            <w:gridSpan w:val="3"/>
            <w:vAlign w:val="center"/>
          </w:tcPr>
          <w:p w:rsidR="00652440" w:rsidRDefault="00652440" w:rsidP="00DC52B4">
            <w:pPr>
              <w:spacing w:line="600" w:lineRule="exact"/>
              <w:jc w:val="center"/>
              <w:rPr>
                <w:rFonts w:ascii="宋体" w:eastAsia="宋体" w:hAnsi="宋体" w:cs="宋体" w:hint="eastAsia"/>
                <w:sz w:val="24"/>
              </w:rPr>
            </w:pPr>
            <w:r>
              <w:rPr>
                <w:rFonts w:ascii="宋体" w:eastAsia="宋体" w:hAnsi="宋体" w:cs="宋体" w:hint="eastAsia"/>
                <w:bCs/>
                <w:sz w:val="24"/>
              </w:rPr>
              <w:t>批号/编码</w:t>
            </w:r>
          </w:p>
        </w:tc>
        <w:tc>
          <w:tcPr>
            <w:tcW w:w="1559" w:type="dxa"/>
            <w:gridSpan w:val="2"/>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Cs/>
                <w:sz w:val="24"/>
              </w:rPr>
              <w:t>时间</w:t>
            </w:r>
          </w:p>
        </w:tc>
        <w:tc>
          <w:tcPr>
            <w:tcW w:w="2035" w:type="dxa"/>
            <w:gridSpan w:val="2"/>
            <w:vAlign w:val="center"/>
          </w:tcPr>
          <w:p w:rsidR="00652440" w:rsidRDefault="00652440" w:rsidP="00DC52B4">
            <w:pPr>
              <w:spacing w:line="400" w:lineRule="exact"/>
              <w:jc w:val="center"/>
              <w:rPr>
                <w:rFonts w:ascii="宋体" w:eastAsia="宋体" w:hAnsi="宋体" w:cs="宋体" w:hint="eastAsia"/>
                <w:sz w:val="24"/>
              </w:rPr>
            </w:pPr>
            <w:r>
              <w:rPr>
                <w:rFonts w:ascii="宋体" w:eastAsia="宋体" w:hAnsi="宋体" w:cs="宋体" w:hint="eastAsia"/>
                <w:bCs/>
                <w:sz w:val="24"/>
              </w:rPr>
              <w:t>操作人员</w:t>
            </w:r>
          </w:p>
        </w:tc>
      </w:tr>
      <w:tr w:rsidR="00652440" w:rsidTr="00DC52B4">
        <w:trPr>
          <w:jc w:val="center"/>
        </w:trPr>
        <w:tc>
          <w:tcPr>
            <w:tcW w:w="871" w:type="dxa"/>
            <w:vAlign w:val="center"/>
          </w:tcPr>
          <w:p w:rsidR="00652440" w:rsidRDefault="00652440" w:rsidP="00DC52B4">
            <w:pPr>
              <w:spacing w:line="600" w:lineRule="exact"/>
              <w:jc w:val="center"/>
              <w:rPr>
                <w:rFonts w:ascii="宋体" w:eastAsia="宋体" w:hAnsi="宋体" w:cs="宋体" w:hint="eastAsia"/>
                <w:sz w:val="24"/>
              </w:rPr>
            </w:pPr>
          </w:p>
        </w:tc>
        <w:tc>
          <w:tcPr>
            <w:tcW w:w="2028" w:type="dxa"/>
            <w:gridSpan w:val="2"/>
            <w:vAlign w:val="center"/>
          </w:tcPr>
          <w:p w:rsidR="00652440" w:rsidRDefault="00652440" w:rsidP="00DC52B4">
            <w:pPr>
              <w:spacing w:line="600" w:lineRule="exact"/>
              <w:jc w:val="center"/>
              <w:rPr>
                <w:rFonts w:ascii="宋体" w:eastAsia="宋体" w:hAnsi="宋体" w:cs="宋体" w:hint="eastAsia"/>
                <w:sz w:val="24"/>
              </w:rPr>
            </w:pPr>
          </w:p>
        </w:tc>
        <w:tc>
          <w:tcPr>
            <w:tcW w:w="2029" w:type="dxa"/>
            <w:gridSpan w:val="3"/>
            <w:vAlign w:val="center"/>
          </w:tcPr>
          <w:p w:rsidR="00652440" w:rsidRDefault="00652440" w:rsidP="00DC52B4">
            <w:pPr>
              <w:spacing w:line="600" w:lineRule="exact"/>
              <w:jc w:val="center"/>
              <w:rPr>
                <w:rFonts w:ascii="宋体" w:eastAsia="宋体" w:hAnsi="宋体" w:cs="宋体" w:hint="eastAsia"/>
                <w:sz w:val="24"/>
              </w:rPr>
            </w:pPr>
          </w:p>
        </w:tc>
        <w:tc>
          <w:tcPr>
            <w:tcW w:w="1559" w:type="dxa"/>
            <w:gridSpan w:val="2"/>
            <w:vAlign w:val="center"/>
          </w:tcPr>
          <w:p w:rsidR="00652440" w:rsidRDefault="00652440" w:rsidP="00DC52B4">
            <w:pPr>
              <w:spacing w:line="400" w:lineRule="exact"/>
              <w:jc w:val="center"/>
              <w:rPr>
                <w:rFonts w:ascii="宋体" w:eastAsia="宋体" w:hAnsi="宋体" w:cs="宋体" w:hint="eastAsia"/>
                <w:sz w:val="24"/>
              </w:rPr>
            </w:pPr>
          </w:p>
        </w:tc>
        <w:tc>
          <w:tcPr>
            <w:tcW w:w="2035" w:type="dxa"/>
            <w:gridSpan w:val="2"/>
            <w:vAlign w:val="center"/>
          </w:tcPr>
          <w:p w:rsidR="00652440" w:rsidRDefault="00652440" w:rsidP="00DC52B4">
            <w:pPr>
              <w:spacing w:line="400" w:lineRule="exact"/>
              <w:jc w:val="center"/>
              <w:rPr>
                <w:rFonts w:ascii="宋体" w:eastAsia="宋体" w:hAnsi="宋体" w:cs="宋体" w:hint="eastAsia"/>
                <w:sz w:val="24"/>
              </w:rPr>
            </w:pPr>
          </w:p>
        </w:tc>
      </w:tr>
    </w:tbl>
    <w:p w:rsidR="000550D1" w:rsidRDefault="000550D1" w:rsidP="00652440"/>
    <w:sectPr w:rsidR="000550D1">
      <w:headerReference w:type="default" r:id="rId7"/>
      <w:footerReference w:type="even" r:id="rId8"/>
      <w:footerReference w:type="default" r:id="rId9"/>
      <w:headerReference w:type="first" r:id="rId10"/>
      <w:pgSz w:w="11906" w:h="16838"/>
      <w:pgMar w:top="2098" w:right="1474" w:bottom="1985" w:left="1588" w:header="0" w:footer="1021" w:gutter="0"/>
      <w:cols w:space="720"/>
      <w:titlePg/>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06CB">
    <w:pPr>
      <w:pStyle w:val="a6"/>
      <w:ind w:leftChars="100" w:left="320" w:rightChars="100" w:right="320"/>
      <w:rPr>
        <w:rStyle w:val="a3"/>
        <w:rFonts w:ascii="宋体" w:hAnsi="宋体"/>
        <w:sz w:val="28"/>
      </w:rPr>
    </w:pPr>
    <w:r>
      <w:rPr>
        <w:sz w:val="28"/>
      </w:rPr>
      <w:pict>
        <v:shapetype id="_x0000_t202" coordsize="21600,21600" o:spt="202" path="m,l,21600r21600,l21600,xe">
          <v:stroke joinstyle="miter"/>
          <v:path gradientshapeok="t" o:connecttype="rect"/>
        </v:shapetype>
        <v:shape id="文本框 1" o:spid="_x0000_s1025" type="#_x0000_t202" style="position:absolute;left:0;text-align:left;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000000" w:rsidRDefault="00DA06CB">
                <w:pPr>
                  <w:pStyle w:val="a6"/>
                  <w:ind w:leftChars="100" w:left="320" w:rightChars="100" w:right="320"/>
                </w:pPr>
                <w:r>
                  <w:rPr>
                    <w:rStyle w:val="a3"/>
                    <w:rFonts w:ascii="宋体" w:hAnsi="宋体" w:hint="eastAsia"/>
                    <w:sz w:val="28"/>
                  </w:rPr>
                  <w:t>—</w:t>
                </w:r>
                <w:r>
                  <w:rPr>
                    <w:rStyle w:val="a3"/>
                    <w:rFonts w:ascii="宋体" w:hAnsi="宋体" w:hint="eastAsia"/>
                    <w:sz w:val="28"/>
                  </w:rPr>
                  <w:t xml:space="preserve"> </w:t>
                </w:r>
                <w:r>
                  <w:rPr>
                    <w:rFonts w:ascii="宋体" w:hAnsi="宋体"/>
                    <w:sz w:val="28"/>
                  </w:rPr>
                  <w:fldChar w:fldCharType="begin"/>
                </w:r>
                <w:r>
                  <w:rPr>
                    <w:rStyle w:val="a3"/>
                    <w:rFonts w:ascii="宋体" w:hAnsi="宋体"/>
                    <w:sz w:val="28"/>
                  </w:rPr>
                  <w:instrText xml:space="preserve">PAGE  </w:instrText>
                </w:r>
                <w:r>
                  <w:rPr>
                    <w:rFonts w:ascii="宋体" w:hAnsi="宋体"/>
                    <w:sz w:val="28"/>
                  </w:rPr>
                  <w:fldChar w:fldCharType="separate"/>
                </w:r>
                <w:r w:rsidR="00652440">
                  <w:rPr>
                    <w:rStyle w:val="a3"/>
                    <w:rFonts w:ascii="宋体" w:hAnsi="宋体"/>
                    <w:noProof/>
                    <w:sz w:val="28"/>
                  </w:rPr>
                  <w:t>2</w:t>
                </w:r>
                <w:r>
                  <w:rPr>
                    <w:rFonts w:ascii="宋体" w:hAnsi="宋体"/>
                    <w:sz w:val="28"/>
                  </w:rPr>
                  <w:fldChar w:fldCharType="end"/>
                </w:r>
                <w:r>
                  <w:rPr>
                    <w:rStyle w:val="a3"/>
                    <w:rFonts w:ascii="宋体" w:hAnsi="宋体" w:hint="eastAsia"/>
                    <w:sz w:val="28"/>
                  </w:rPr>
                  <w:t xml:space="preserve"> </w:t>
                </w:r>
                <w:r>
                  <w:rPr>
                    <w:rStyle w:val="a3"/>
                    <w:rFonts w:ascii="宋体" w:hAnsi="宋体" w:hint="eastAsia"/>
                    <w:sz w:val="28"/>
                  </w:rPr>
                  <w:t>—</w:t>
                </w:r>
              </w:p>
            </w:txbxContent>
          </v:textbox>
          <w10:wrap anchorx="margin"/>
        </v:shape>
      </w:pict>
    </w:r>
  </w:p>
  <w:p w:rsidR="00000000" w:rsidRDefault="00DA06CB">
    <w:pPr>
      <w:pStyle w:val="a6"/>
      <w:tabs>
        <w:tab w:val="clear" w:pos="4153"/>
        <w:tab w:val="left" w:pos="3603"/>
      </w:tabs>
      <w:ind w:right="360" w:firstLine="360"/>
      <w:rPr>
        <w:rFonts w:eastAsia="宋体"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06CB">
    <w:pPr>
      <w:pStyle w:val="a6"/>
      <w:ind w:leftChars="100" w:left="320" w:rightChars="100" w:right="320"/>
      <w:rPr>
        <w:rStyle w:val="a3"/>
        <w:rFonts w:ascii="宋体" w:hAnsi="宋体"/>
        <w:sz w:val="28"/>
      </w:rPr>
    </w:pPr>
    <w:r>
      <w:rPr>
        <w:sz w:val="28"/>
      </w:rPr>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000000" w:rsidRDefault="00DA06CB">
                <w:pPr>
                  <w:pStyle w:val="a6"/>
                  <w:ind w:leftChars="100" w:left="320" w:rightChars="100" w:right="320"/>
                </w:pPr>
                <w:r>
                  <w:rPr>
                    <w:rStyle w:val="a3"/>
                    <w:rFonts w:ascii="宋体" w:hAnsi="宋体" w:hint="eastAsia"/>
                    <w:sz w:val="28"/>
                  </w:rPr>
                  <w:t>—</w:t>
                </w:r>
                <w:r>
                  <w:rPr>
                    <w:rStyle w:val="a3"/>
                    <w:rFonts w:ascii="宋体" w:hAnsi="宋体" w:hint="eastAsia"/>
                    <w:sz w:val="28"/>
                  </w:rPr>
                  <w:t xml:space="preserve"> </w:t>
                </w:r>
                <w:r>
                  <w:rPr>
                    <w:rFonts w:ascii="宋体" w:hAnsi="宋体"/>
                    <w:sz w:val="28"/>
                  </w:rPr>
                  <w:fldChar w:fldCharType="begin"/>
                </w:r>
                <w:r>
                  <w:rPr>
                    <w:rStyle w:val="a3"/>
                    <w:rFonts w:ascii="宋体" w:hAnsi="宋体"/>
                    <w:sz w:val="28"/>
                  </w:rPr>
                  <w:instrText xml:space="preserve">PAGE  </w:instrText>
                </w:r>
                <w:r>
                  <w:rPr>
                    <w:rFonts w:ascii="宋体" w:hAnsi="宋体"/>
                    <w:sz w:val="28"/>
                  </w:rPr>
                  <w:fldChar w:fldCharType="separate"/>
                </w:r>
                <w:r w:rsidR="00652440">
                  <w:rPr>
                    <w:rStyle w:val="a3"/>
                    <w:rFonts w:ascii="宋体" w:hAnsi="宋体"/>
                    <w:noProof/>
                    <w:sz w:val="28"/>
                  </w:rPr>
                  <w:t>6</w:t>
                </w:r>
                <w:r>
                  <w:rPr>
                    <w:rFonts w:ascii="宋体" w:hAnsi="宋体"/>
                    <w:sz w:val="28"/>
                  </w:rPr>
                  <w:fldChar w:fldCharType="end"/>
                </w:r>
                <w:r>
                  <w:rPr>
                    <w:rStyle w:val="a3"/>
                    <w:rFonts w:ascii="宋体" w:hAnsi="宋体" w:hint="eastAsia"/>
                    <w:sz w:val="28"/>
                  </w:rPr>
                  <w:t xml:space="preserve"> </w:t>
                </w:r>
                <w:r>
                  <w:rPr>
                    <w:rStyle w:val="a3"/>
                    <w:rFonts w:ascii="宋体" w:hAnsi="宋体" w:hint="eastAsia"/>
                    <w:sz w:val="28"/>
                  </w:rPr>
                  <w:t>—</w:t>
                </w:r>
              </w:p>
            </w:txbxContent>
          </v:textbox>
          <w10:wrap anchorx="margin"/>
        </v:shape>
      </w:pict>
    </w:r>
  </w:p>
  <w:p w:rsidR="00000000" w:rsidRDefault="00DA06CB">
    <w:pPr>
      <w:pStyle w:val="a6"/>
      <w:tabs>
        <w:tab w:val="clear" w:pos="4153"/>
        <w:tab w:val="left" w:pos="3603"/>
      </w:tabs>
      <w:ind w:right="360" w:firstLine="360"/>
      <w:rPr>
        <w:rFonts w:eastAsia="宋体"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06CB">
    <w:pPr>
      <w:pStyle w:val="a6"/>
      <w:framePr w:wrap="around" w:vAnchor="text" w:hAnchor="margin" w:xAlign="outside" w:y="1"/>
      <w:rPr>
        <w:rStyle w:val="a3"/>
      </w:rPr>
    </w:pPr>
    <w:r>
      <w:rPr>
        <w:rStyle w:val="a3"/>
      </w:rPr>
      <w:fldChar w:fldCharType="begin"/>
    </w:r>
    <w:r>
      <w:rPr>
        <w:rStyle w:val="a3"/>
      </w:rPr>
      <w:instrText xml:space="preserve">PAGE  </w:instrText>
    </w:r>
    <w:r>
      <w:rPr>
        <w:rStyle w:val="a3"/>
      </w:rPr>
      <w:fldChar w:fldCharType="end"/>
    </w:r>
  </w:p>
  <w:p w:rsidR="00000000" w:rsidRDefault="00DA06CB">
    <w:pPr>
      <w:pStyle w:val="a6"/>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06CB">
    <w:pPr>
      <w:pStyle w:val="a6"/>
      <w:framePr w:wrap="around" w:vAnchor="text" w:hAnchor="margin" w:xAlign="outside" w:y="1"/>
      <w:ind w:rightChars="78" w:right="250"/>
      <w:rPr>
        <w:rStyle w:val="a3"/>
        <w:rFonts w:ascii="宋体" w:hAnsi="宋体" w:hint="eastAsia"/>
        <w:sz w:val="28"/>
        <w:szCs w:val="28"/>
      </w:rPr>
    </w:pPr>
    <w:r>
      <w:rPr>
        <w:rStyle w:val="a3"/>
        <w:rFonts w:ascii="宋体" w:hAnsi="宋体" w:hint="eastAsia"/>
        <w:sz w:val="28"/>
        <w:szCs w:val="28"/>
      </w:rPr>
      <w:t>—</w:t>
    </w:r>
    <w:r>
      <w:rPr>
        <w:rStyle w:val="a3"/>
        <w:rFonts w:ascii="宋体" w:hAnsi="宋体" w:hint="eastAsia"/>
        <w:sz w:val="28"/>
        <w:szCs w:val="28"/>
      </w:rPr>
      <w:t xml:space="preserve"> </w:t>
    </w:r>
    <w:r>
      <w:rPr>
        <w:rStyle w:val="a3"/>
        <w:rFonts w:ascii="宋体" w:hAnsi="宋体"/>
        <w:sz w:val="28"/>
        <w:szCs w:val="28"/>
      </w:rPr>
      <w:fldChar w:fldCharType="begin"/>
    </w:r>
    <w:r>
      <w:rPr>
        <w:rStyle w:val="a3"/>
        <w:rFonts w:ascii="宋体" w:hAnsi="宋体"/>
        <w:sz w:val="28"/>
        <w:szCs w:val="28"/>
      </w:rPr>
      <w:instrText xml:space="preserve">PAGE  </w:instrText>
    </w:r>
    <w:r>
      <w:rPr>
        <w:rStyle w:val="a3"/>
        <w:rFonts w:ascii="宋体" w:hAnsi="宋体"/>
        <w:sz w:val="28"/>
        <w:szCs w:val="28"/>
      </w:rPr>
      <w:fldChar w:fldCharType="separate"/>
    </w:r>
    <w:r w:rsidR="00652440">
      <w:rPr>
        <w:rStyle w:val="a3"/>
        <w:rFonts w:ascii="宋体" w:hAnsi="宋体"/>
        <w:noProof/>
        <w:sz w:val="28"/>
        <w:szCs w:val="28"/>
      </w:rPr>
      <w:t>8</w:t>
    </w:r>
    <w:r>
      <w:rPr>
        <w:rStyle w:val="a3"/>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000000" w:rsidRDefault="00DA06CB">
    <w:pPr>
      <w:pStyle w:val="a6"/>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06CB">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06C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F8EBE"/>
    <w:multiLevelType w:val="singleLevel"/>
    <w:tmpl w:val="61FF8EBE"/>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652440"/>
    <w:rsid w:val="000550D1"/>
    <w:rsid w:val="00652440"/>
    <w:rsid w:val="00DA06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440"/>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652440"/>
    <w:pPr>
      <w:spacing w:before="100" w:beforeAutospacing="1" w:after="100"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52440"/>
    <w:rPr>
      <w:rFonts w:ascii="宋体" w:eastAsia="宋体" w:hAnsi="宋体" w:cs="Times New Roman"/>
      <w:b/>
      <w:kern w:val="44"/>
      <w:sz w:val="48"/>
      <w:szCs w:val="48"/>
    </w:rPr>
  </w:style>
  <w:style w:type="character" w:styleId="a3">
    <w:name w:val="page number"/>
    <w:basedOn w:val="a0"/>
    <w:rsid w:val="00652440"/>
  </w:style>
  <w:style w:type="paragraph" w:styleId="a4">
    <w:name w:val="header"/>
    <w:basedOn w:val="a"/>
    <w:link w:val="Char"/>
    <w:rsid w:val="006524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52440"/>
    <w:rPr>
      <w:rFonts w:ascii="Times New Roman" w:eastAsia="仿宋_GB2312" w:hAnsi="Times New Roman" w:cs="Times New Roman"/>
      <w:sz w:val="18"/>
      <w:szCs w:val="18"/>
    </w:rPr>
  </w:style>
  <w:style w:type="paragraph" w:styleId="a5">
    <w:name w:val="Body Text Indent"/>
    <w:basedOn w:val="a"/>
    <w:link w:val="Char0"/>
    <w:uiPriority w:val="99"/>
    <w:semiHidden/>
    <w:unhideWhenUsed/>
    <w:rsid w:val="00652440"/>
    <w:pPr>
      <w:spacing w:after="120"/>
      <w:ind w:leftChars="200" w:left="420"/>
    </w:pPr>
  </w:style>
  <w:style w:type="character" w:customStyle="1" w:styleId="Char0">
    <w:name w:val="正文文本缩进 Char"/>
    <w:basedOn w:val="a0"/>
    <w:link w:val="a5"/>
    <w:uiPriority w:val="99"/>
    <w:semiHidden/>
    <w:rsid w:val="00652440"/>
    <w:rPr>
      <w:rFonts w:ascii="Times New Roman" w:eastAsia="仿宋_GB2312" w:hAnsi="Times New Roman" w:cs="Times New Roman"/>
      <w:sz w:val="32"/>
      <w:szCs w:val="24"/>
    </w:rPr>
  </w:style>
  <w:style w:type="paragraph" w:styleId="2">
    <w:name w:val="Body Text First Indent 2"/>
    <w:basedOn w:val="a5"/>
    <w:link w:val="2Char"/>
    <w:rsid w:val="00652440"/>
    <w:pPr>
      <w:ind w:firstLineChars="200" w:firstLine="420"/>
    </w:pPr>
    <w:rPr>
      <w:rFonts w:ascii="Calibri" w:eastAsia="宋体" w:hAnsi="Calibri"/>
      <w:sz w:val="21"/>
    </w:rPr>
  </w:style>
  <w:style w:type="character" w:customStyle="1" w:styleId="2Char">
    <w:name w:val="正文首行缩进 2 Char"/>
    <w:basedOn w:val="Char0"/>
    <w:link w:val="2"/>
    <w:rsid w:val="00652440"/>
    <w:rPr>
      <w:rFonts w:ascii="Calibri" w:eastAsia="宋体" w:hAnsi="Calibri"/>
    </w:rPr>
  </w:style>
  <w:style w:type="paragraph" w:styleId="a6">
    <w:name w:val="footer"/>
    <w:basedOn w:val="a"/>
    <w:link w:val="Char1"/>
    <w:rsid w:val="00652440"/>
    <w:pPr>
      <w:tabs>
        <w:tab w:val="center" w:pos="4153"/>
        <w:tab w:val="right" w:pos="8306"/>
      </w:tabs>
      <w:snapToGrid w:val="0"/>
      <w:jc w:val="left"/>
    </w:pPr>
    <w:rPr>
      <w:sz w:val="18"/>
      <w:szCs w:val="18"/>
    </w:rPr>
  </w:style>
  <w:style w:type="character" w:customStyle="1" w:styleId="Char1">
    <w:name w:val="页脚 Char"/>
    <w:basedOn w:val="a0"/>
    <w:link w:val="a6"/>
    <w:rsid w:val="00652440"/>
    <w:rPr>
      <w:rFonts w:ascii="Times New Roman" w:eastAsia="仿宋_GB2312" w:hAnsi="Times New Roman" w:cs="Times New Roman"/>
      <w:sz w:val="18"/>
      <w:szCs w:val="18"/>
    </w:rPr>
  </w:style>
  <w:style w:type="paragraph" w:styleId="a7">
    <w:name w:val="Title"/>
    <w:basedOn w:val="a"/>
    <w:next w:val="a"/>
    <w:link w:val="Char2"/>
    <w:qFormat/>
    <w:rsid w:val="00652440"/>
    <w:pPr>
      <w:jc w:val="center"/>
      <w:outlineLvl w:val="0"/>
    </w:pPr>
    <w:rPr>
      <w:rFonts w:ascii="方正小标宋_GBK" w:eastAsia="方正小标宋_GBK" w:hAnsi="方正小标宋_GBK"/>
      <w:sz w:val="44"/>
      <w:szCs w:val="44"/>
    </w:rPr>
  </w:style>
  <w:style w:type="character" w:customStyle="1" w:styleId="Char2">
    <w:name w:val="标题 Char"/>
    <w:basedOn w:val="a0"/>
    <w:link w:val="a7"/>
    <w:rsid w:val="00652440"/>
    <w:rPr>
      <w:rFonts w:ascii="方正小标宋_GBK" w:eastAsia="方正小标宋_GBK" w:hAnsi="方正小标宋_GBK" w:cs="Times New Roman"/>
      <w:sz w:val="44"/>
      <w:szCs w:val="44"/>
    </w:rPr>
  </w:style>
  <w:style w:type="paragraph" w:styleId="a8">
    <w:name w:val="Body Text"/>
    <w:basedOn w:val="a"/>
    <w:next w:val="a7"/>
    <w:link w:val="Char3"/>
    <w:qFormat/>
    <w:rsid w:val="00652440"/>
    <w:pPr>
      <w:spacing w:after="120"/>
    </w:pPr>
    <w:rPr>
      <w:rFonts w:ascii="Calibri" w:eastAsia="宋体" w:hAnsi="Calibri"/>
      <w:sz w:val="30"/>
    </w:rPr>
  </w:style>
  <w:style w:type="character" w:customStyle="1" w:styleId="Char3">
    <w:name w:val="正文文本 Char"/>
    <w:basedOn w:val="a0"/>
    <w:link w:val="a8"/>
    <w:rsid w:val="00652440"/>
    <w:rPr>
      <w:rFonts w:ascii="Calibri" w:eastAsia="宋体" w:hAnsi="Calibri" w:cs="Times New Roman"/>
      <w:sz w:val="30"/>
      <w:szCs w:val="24"/>
    </w:rPr>
  </w:style>
  <w:style w:type="table" w:styleId="a9">
    <w:name w:val="Table Grid"/>
    <w:basedOn w:val="a1"/>
    <w:rsid w:val="0065244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358</Words>
  <Characters>2041</Characters>
  <Application>Microsoft Office Word</Application>
  <DocSecurity>0</DocSecurity>
  <Lines>17</Lines>
  <Paragraphs>4</Paragraphs>
  <ScaleCrop>false</ScaleCrop>
  <Company>Microsoft</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2022-08-17T02:53:00Z</dcterms:created>
  <dcterms:modified xsi:type="dcterms:W3CDTF">2022-08-17T02:54:00Z</dcterms:modified>
</cp:coreProperties>
</file>